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2" w:rsidRPr="004230EC" w:rsidRDefault="00E57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highlight w:val="white"/>
        </w:rPr>
      </w:pPr>
      <w:r>
        <w:rPr>
          <w:noProof/>
        </w:rPr>
        <w:drawing>
          <wp:inline distT="0" distB="0" distL="0" distR="0" wp14:anchorId="048222CA" wp14:editId="414987A3">
            <wp:extent cx="9666513" cy="662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69997" cy="663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07E" w:rsidRDefault="00E57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highlight w:val="white"/>
        </w:rPr>
      </w:pPr>
    </w:p>
    <w:p w:rsidR="00E5707E" w:rsidRDefault="00E57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highlight w:val="white"/>
        </w:rPr>
        <w:t>г. Северск</w:t>
      </w:r>
    </w:p>
    <w:p w:rsidR="00FA74E7" w:rsidRPr="004230EC" w:rsidRDefault="0023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highlight w:val="white"/>
        </w:rPr>
      </w:pPr>
      <w:r w:rsidRPr="004230EC">
        <w:rPr>
          <w:rFonts w:ascii="Times New Roman" w:eastAsia="Times New Roman" w:hAnsi="Times New Roman" w:cs="Times New Roman"/>
          <w:b/>
          <w:sz w:val="32"/>
          <w:szCs w:val="24"/>
          <w:highlight w:val="white"/>
        </w:rPr>
        <w:lastRenderedPageBreak/>
        <w:t>1</w:t>
      </w:r>
      <w:r w:rsidRPr="004230EC">
        <w:rPr>
          <w:rFonts w:ascii="Times New Roman" w:eastAsia="Times New Roman" w:hAnsi="Times New Roman" w:cs="Times New Roman"/>
          <w:b/>
          <w:color w:val="000000"/>
          <w:sz w:val="32"/>
          <w:szCs w:val="24"/>
          <w:highlight w:val="white"/>
        </w:rPr>
        <w:t>. Паспорт программы</w:t>
      </w:r>
    </w:p>
    <w:p w:rsidR="00FA74E7" w:rsidRPr="004230EC" w:rsidRDefault="00FA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tbl>
      <w:tblPr>
        <w:tblStyle w:val="StGen0"/>
        <w:tblW w:w="15277" w:type="dxa"/>
        <w:tblInd w:w="559" w:type="dxa"/>
        <w:tblLayout w:type="fixed"/>
        <w:tblLook w:val="0400" w:firstRow="0" w:lastRow="0" w:firstColumn="0" w:lastColumn="0" w:noHBand="0" w:noVBand="1"/>
      </w:tblPr>
      <w:tblGrid>
        <w:gridCol w:w="2679"/>
        <w:gridCol w:w="12598"/>
      </w:tblGrid>
      <w:tr w:rsidR="00FA74E7" w:rsidRPr="004230EC" w:rsidTr="007E465B">
        <w:trPr>
          <w:trHeight w:val="224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Pr="00944C94" w:rsidRDefault="00236F3B" w:rsidP="007E465B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Pr="00944C94" w:rsidRDefault="00236F3B" w:rsidP="00E5707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C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Среднесро</w:t>
            </w:r>
            <w:r w:rsidR="001B04D9" w:rsidRPr="00944C94">
              <w:rPr>
                <w:rFonts w:ascii="Times New Roman" w:eastAsia="Times New Roman" w:hAnsi="Times New Roman" w:cs="Times New Roman"/>
                <w:sz w:val="24"/>
                <w:szCs w:val="24"/>
              </w:rPr>
              <w:t>чная программа МБОУ «СОШ № 196»</w:t>
            </w:r>
            <w:r w:rsidRPr="0094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качества образования в режиме эффективной работы школы»</w:t>
            </w:r>
          </w:p>
        </w:tc>
      </w:tr>
      <w:tr w:rsidR="00FA74E7" w:rsidRPr="004230EC" w:rsidTr="007E465B">
        <w:trPr>
          <w:trHeight w:val="302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Pr="00944C94" w:rsidRDefault="00236F3B" w:rsidP="007E465B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Pr="00944C94" w:rsidRDefault="00236F3B" w:rsidP="00E5707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  <w:tr w:rsidR="00FA74E7" w:rsidTr="007E465B">
        <w:trPr>
          <w:trHeight w:val="484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7E46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</w:t>
            </w:r>
            <w:r>
              <w:rPr>
                <w:rFonts w:ascii="Times New Roman" w:hAnsi="Times New Roman" w:cs="Times New Roman"/>
                <w:sz w:val="24"/>
              </w:rPr>
              <w:t>способствующих повышению качества образования обучаю</w:t>
            </w:r>
            <w:r w:rsidR="00474095">
              <w:rPr>
                <w:rFonts w:ascii="Times New Roman" w:hAnsi="Times New Roman" w:cs="Times New Roman"/>
                <w:sz w:val="24"/>
              </w:rPr>
              <w:t xml:space="preserve">щихся на всех уровнях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обновление содержания образования, эффективное использование современных образовательных педагогических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при реализации ФГОС второго поколения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ФГОС третьего поколения.</w:t>
            </w:r>
          </w:p>
        </w:tc>
      </w:tr>
      <w:tr w:rsidR="00FA74E7" w:rsidTr="007E465B">
        <w:trPr>
          <w:trHeight w:val="692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7E46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FA74E7" w:rsidRDefault="00FA74E7" w:rsidP="007E46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Pr="00FE71B2" w:rsidRDefault="00236F3B" w:rsidP="00E5707E">
            <w:pPr>
              <w:pStyle w:val="af2"/>
              <w:numPr>
                <w:ilvl w:val="0"/>
                <w:numId w:val="18"/>
              </w:numPr>
              <w:shd w:val="clear" w:color="FFFFFF" w:themeColor="background1" w:fill="FFFFFF" w:themeFill="background1"/>
              <w:spacing w:after="10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уровен</w:t>
            </w: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материально-технического обеспечения М</w:t>
            </w: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БОУ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196</w:t>
            </w: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» в соответствии с ФГОС общего образования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74E7" w:rsidRPr="00FE71B2" w:rsidRDefault="00FE71B2" w:rsidP="00E5707E">
            <w:pPr>
              <w:pStyle w:val="af2"/>
              <w:numPr>
                <w:ilvl w:val="0"/>
                <w:numId w:val="18"/>
              </w:numPr>
              <w:shd w:val="clear" w:color="FFFFFF" w:themeColor="background1" w:fill="FFFFFF" w:themeFill="background1"/>
              <w:spacing w:after="10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комфортн</w:t>
            </w:r>
            <w:r w:rsidR="00236F3B"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 w:rsidR="00236F3B"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</w:t>
            </w:r>
            <w:r w:rsidR="00236F3B"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</w:t>
            </w:r>
            <w:r w:rsidR="00236F3B"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школьного благополучия и уровня дисциплины </w:t>
            </w:r>
            <w:proofErr w:type="gramStart"/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36F3B"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74E7" w:rsidRPr="00FE71B2" w:rsidRDefault="00236F3B" w:rsidP="00E5707E">
            <w:pPr>
              <w:pStyle w:val="af2"/>
              <w:numPr>
                <w:ilvl w:val="0"/>
                <w:numId w:val="18"/>
              </w:numPr>
              <w:shd w:val="clear" w:color="FFFFFF" w:themeColor="background1" w:fill="FFFFFF" w:themeFill="background1"/>
              <w:spacing w:after="10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систему непрерывного профессионального развития педагогических кадров, обеспечивающих качественное проведение образовательной деятельности и повышение качества образования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74E7" w:rsidRPr="00FE71B2" w:rsidRDefault="00236F3B" w:rsidP="00E5707E">
            <w:pPr>
              <w:pStyle w:val="af2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after="10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Pr="00FE71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 качеством образования, обеспечивающей повышение объективности оценки образовательных достижений обучающихся.</w:t>
            </w:r>
          </w:p>
        </w:tc>
      </w:tr>
      <w:tr w:rsidR="00FA74E7" w:rsidTr="007E465B">
        <w:trPr>
          <w:trHeight w:val="475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7E46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Удовлетворенность участников образовательного процесса (обучающиеся,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едагогические работники, родители (законные представители) качеством предоставляемых образовательных услуг (не менее 90%).</w:t>
            </w:r>
            <w:proofErr w:type="gramEnd"/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успешно прошедших мониторинги ВПР и прохождение ГИА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 65 %.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результатов ВПР качеству образования по предмету.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Положительная динамика результативности участия в олимпиадах, конкурсах, конференциях и других мероприятиях различной</w:t>
            </w:r>
            <w:r w:rsid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</w:t>
            </w:r>
            <w:proofErr w:type="gramStart"/>
            <w:r w:rsid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F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Инфраструктура школы, способная обеспечить качественное проведение образовательного процесса.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и эффективное использование материально-технической базы.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Количество педагогических работников в системе посещающих курсы повышения квалификации,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семинары,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обобщающих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свой педагогический опыт на ШМО,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МО, мероприятиях муниципального уровня.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Количество педагогических работников владеющих современными технологиями, в том числе цифровыми и использующих их в образовательном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74E7" w:rsidTr="007E465B">
        <w:trPr>
          <w:trHeight w:val="475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7E465B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 и    обработки информации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методами сбора данных являются опрос, наблюдение, тестирование, контрольные срезы, а</w:t>
            </w:r>
            <w:r w:rsidR="003065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документов, анализ уроков, внеурочной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</w:tr>
      <w:tr w:rsidR="00FA74E7" w:rsidTr="007E465B">
        <w:trPr>
          <w:trHeight w:val="812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7E46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мероприятия охватывают 2022-202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реализации программы предусматривается использование имеющихся в школе управленческих структур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механизмов. Внедрение в практику работы школы новых педагогических и управленческих практик и моделей.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Первый этап (май – август 2022 года) – Аналитико-диагностический.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проведение аналитической и диагностической работы, разработка и утверждение программы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режиме эффективной работы школы.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Второй этап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декабрь 2022) – Внедренческий.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реализация программы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режиме эффективной работы школы, разработка и внедрение ведущих целевых подпрограмм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Третий этап (январь – май 2023) – Этап промежуточного контроля и коррекции.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отслеживание и корректировка результатов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режиме эффективной работы школы, апробация и экспертная оценка информационного обеспечения образовательной деятельности.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Четвертый этап (май – июнь </w:t>
            </w:r>
            <w:r w:rsidR="005C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– Этап полной реализации и планирования новой программы.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подведение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 реализации программы повышения качества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распространение опыта работы, разработка нового стратегического плана развития образовательного учреждения.</w:t>
            </w:r>
          </w:p>
        </w:tc>
      </w:tr>
      <w:tr w:rsidR="00FA74E7" w:rsidTr="007E465B">
        <w:trPr>
          <w:trHeight w:val="223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7E46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мероприятия или проекты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плана работы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 № 196»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2022-2023 учебный год в соответствии 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нцепцией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олы (в том числе разработка и реализации программ на отдельные категории обучающихся).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эффективности реализации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оценки качества образования школы</w:t>
            </w:r>
            <w:r w:rsidR="00F7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(ВСОКО)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74E7" w:rsidTr="007E465B">
        <w:trPr>
          <w:trHeight w:val="812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4E2202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Ожидаемые результаты реализации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numPr>
                <w:ilvl w:val="0"/>
                <w:numId w:val="3"/>
              </w:numPr>
              <w:shd w:val="clear" w:color="FFFFFF" w:themeColor="background1" w:fill="FFFFFF" w:themeFill="background1"/>
              <w:spacing w:after="10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Повышение уровня качества школьной образовательной среды.</w:t>
            </w:r>
          </w:p>
          <w:p w:rsidR="00F71403" w:rsidRPr="00F71403" w:rsidRDefault="00236F3B" w:rsidP="00E5707E">
            <w:pPr>
              <w:numPr>
                <w:ilvl w:val="0"/>
                <w:numId w:val="3"/>
              </w:numPr>
              <w:shd w:val="clear" w:color="FFFFFF" w:themeColor="background1" w:fill="FFFFFF" w:themeFill="background1"/>
              <w:spacing w:after="10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7140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качества образования: повышение качества выполнения оценочных процедур, </w:t>
            </w:r>
            <w:r w:rsidRPr="00F7140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</w:t>
            </w:r>
            <w:r w:rsidR="00F71403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ачеству по предмету (ВПР, ГИА).</w:t>
            </w:r>
          </w:p>
          <w:p w:rsidR="00FA74E7" w:rsidRPr="00F71403" w:rsidRDefault="00236F3B" w:rsidP="00E5707E">
            <w:pPr>
              <w:numPr>
                <w:ilvl w:val="0"/>
                <w:numId w:val="3"/>
              </w:numPr>
              <w:shd w:val="clear" w:color="FFFFFF" w:themeColor="background1" w:fill="FFFFFF" w:themeFill="background1"/>
              <w:spacing w:after="10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7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F7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материально-технического обеспечения в </w:t>
            </w:r>
            <w:r w:rsidRPr="00F7140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F7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F7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требованиями ФГОС общего </w:t>
            </w:r>
            <w:r w:rsidRPr="00F7140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образования.</w:t>
            </w:r>
          </w:p>
          <w:p w:rsidR="00FA74E7" w:rsidRDefault="00236F3B" w:rsidP="00E5707E">
            <w:pPr>
              <w:numPr>
                <w:ilvl w:val="0"/>
                <w:numId w:val="3"/>
              </w:numPr>
              <w:shd w:val="clear" w:color="FFFFFF" w:themeColor="background1" w:fill="FFFFFF" w:themeFill="background1"/>
              <w:spacing w:after="10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Разработана и реализуется система непрерывного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педагогических кадров, обеспечивающих качественное проведение образовательной деятельности и повышение качества образования.</w:t>
            </w:r>
          </w:p>
          <w:p w:rsidR="00FA74E7" w:rsidRDefault="00236F3B" w:rsidP="00E5707E">
            <w:pPr>
              <w:numPr>
                <w:ilvl w:val="0"/>
                <w:numId w:val="3"/>
              </w:numPr>
              <w:shd w:val="clear" w:color="FFFFFF" w:themeColor="background1" w:fill="FFFFFF" w:themeFill="background1"/>
              <w:spacing w:after="10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Повышение уровня активности родителей (законных представителей) в  участии в образовательной деятельности своих детей и жизни образовательного учреждения.</w:t>
            </w:r>
          </w:p>
        </w:tc>
      </w:tr>
      <w:tr w:rsidR="00FA74E7" w:rsidTr="007E465B">
        <w:trPr>
          <w:trHeight w:val="44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4E2202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FA74E7" w:rsidTr="00010402">
        <w:trPr>
          <w:trHeight w:val="65"/>
        </w:trPr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4E2202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реализацией Программы</w:t>
            </w:r>
          </w:p>
        </w:tc>
        <w:tc>
          <w:tcPr>
            <w:tcW w:w="1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Непосредственное управление реализацией Программы осуществляется директором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БОУ «СОШ № 196»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 ежегодного доклада директора школы о результатах деятельности школы по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A74E7" w:rsidRDefault="00FC371C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 по направлениям п</w:t>
            </w:r>
            <w:r w:rsidR="0023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рограммы закрепля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="0023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тся за заместителями директора</w:t>
            </w:r>
            <w:r w:rsidR="00236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МБОУ «</w:t>
            </w:r>
            <w:r w:rsidR="0023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СОШ № 196».</w:t>
            </w:r>
          </w:p>
          <w:p w:rsidR="00FA74E7" w:rsidRDefault="00236F3B" w:rsidP="00E5707E">
            <w:pPr>
              <w:shd w:val="clear" w:color="FFFFFF" w:themeColor="background1" w:fill="FFFFFF" w:themeFill="background1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Корректировка программы производится Педагогическим советом.</w:t>
            </w:r>
          </w:p>
        </w:tc>
      </w:tr>
    </w:tbl>
    <w:p w:rsidR="00010402" w:rsidRDefault="00010402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74E7" w:rsidRDefault="00236F3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 Основное содержание программы</w:t>
      </w:r>
    </w:p>
    <w:p w:rsidR="00FA74E7" w:rsidRDefault="00236F3B" w:rsidP="00022C97">
      <w:pPr>
        <w:shd w:val="clear" w:color="FFFFFF" w:themeColor="background1" w:fill="FFFFFF" w:themeFill="background1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Основные цель и задачи Среднесрочной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программы, сроки и этапы ее реализации, перечень целевых индикаторов и показателей, отражающих ход ее выполнения</w:t>
      </w:r>
      <w:r w:rsidR="00022C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4E7" w:rsidRDefault="00236F3B" w:rsidP="00022C97">
      <w:pPr>
        <w:widowControl w:val="0"/>
        <w:shd w:val="clear" w:color="FFFFFF" w:themeColor="background1" w:fill="FFFFFF" w:themeFill="background1"/>
        <w:spacing w:before="120"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является, </w:t>
      </w:r>
      <w:r w:rsidR="00BD1C39" w:rsidRPr="00A6054C">
        <w:rPr>
          <w:rFonts w:ascii="Times New Roman" w:hAnsi="Times New Roman" w:cs="Times New Roman"/>
          <w:sz w:val="24"/>
          <w:szCs w:val="24"/>
        </w:rPr>
        <w:t xml:space="preserve">создание условий, </w:t>
      </w:r>
      <w:r w:rsidR="00BD1C39" w:rsidRPr="00A6054C">
        <w:rPr>
          <w:rFonts w:ascii="Times New Roman" w:hAnsi="Times New Roman" w:cs="Times New Roman"/>
          <w:sz w:val="24"/>
        </w:rPr>
        <w:t>способствующих повышению качества образования обучаю</w:t>
      </w:r>
      <w:r w:rsidR="007F6171">
        <w:rPr>
          <w:rFonts w:ascii="Times New Roman" w:hAnsi="Times New Roman" w:cs="Times New Roman"/>
          <w:sz w:val="24"/>
        </w:rPr>
        <w:t xml:space="preserve">щихся на всех уровнях обучения </w:t>
      </w:r>
      <w:r w:rsidR="00BD1C39" w:rsidRPr="00A6054C">
        <w:rPr>
          <w:rFonts w:ascii="Times New Roman" w:hAnsi="Times New Roman" w:cs="Times New Roman"/>
          <w:sz w:val="24"/>
          <w:szCs w:val="24"/>
        </w:rPr>
        <w:t xml:space="preserve">через обновление содержания образования, эффективное использование современных образовательных педагогических технологий, </w:t>
      </w:r>
      <w:proofErr w:type="spellStart"/>
      <w:r w:rsidR="00BD1C39" w:rsidRPr="00A6054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BD1C39" w:rsidRPr="00A6054C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при реализации ФГОС второго поколения и </w:t>
      </w:r>
      <w:proofErr w:type="gramStart"/>
      <w:r w:rsidR="00BD1C39" w:rsidRPr="00A6054C">
        <w:rPr>
          <w:rFonts w:ascii="Times New Roman" w:hAnsi="Times New Roman" w:cs="Times New Roman"/>
          <w:sz w:val="24"/>
          <w:szCs w:val="24"/>
        </w:rPr>
        <w:t>внедрения</w:t>
      </w:r>
      <w:proofErr w:type="gramEnd"/>
      <w:r w:rsidR="00BD1C39" w:rsidRPr="00A6054C">
        <w:rPr>
          <w:rFonts w:ascii="Times New Roman" w:hAnsi="Times New Roman" w:cs="Times New Roman"/>
          <w:sz w:val="24"/>
          <w:szCs w:val="24"/>
        </w:rPr>
        <w:t xml:space="preserve"> новых ФГОС третьего поколения.</w:t>
      </w:r>
    </w:p>
    <w:p w:rsidR="00FA74E7" w:rsidRDefault="00236F3B" w:rsidP="00022C97">
      <w:pPr>
        <w:shd w:val="clear" w:color="FFFFFF" w:themeColor="background1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74E7" w:rsidRDefault="00C87576" w:rsidP="00022C97">
      <w:pPr>
        <w:shd w:val="clear" w:color="FFFFFF" w:themeColor="background1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36F3B">
        <w:rPr>
          <w:rFonts w:ascii="Times New Roman" w:eastAsia="Times New Roman" w:hAnsi="Times New Roman" w:cs="Times New Roman"/>
          <w:sz w:val="24"/>
          <w:szCs w:val="24"/>
        </w:rPr>
        <w:t>Повысить уровень материально-технического обеспечения МБОУ «СОШ № 196» в соответствии с ФГОС общего образования.</w:t>
      </w:r>
    </w:p>
    <w:p w:rsidR="00FA74E7" w:rsidRDefault="00236F3B" w:rsidP="00022C97">
      <w:pPr>
        <w:shd w:val="clear" w:color="FFFFFF" w:themeColor="background1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комфортную образовательную среду, обеспечивающую повышение уровня школьного благополучия и уровня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4E7" w:rsidRDefault="007F6171" w:rsidP="00022C97">
      <w:pPr>
        <w:shd w:val="clear" w:color="FFFFFF" w:themeColor="background1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36F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F3B">
        <w:rPr>
          <w:rFonts w:ascii="Times New Roman" w:hAnsi="Times New Roman" w:cs="Times New Roman"/>
          <w:sz w:val="24"/>
          <w:szCs w:val="24"/>
        </w:rPr>
        <w:t xml:space="preserve"> </w:t>
      </w:r>
      <w:r w:rsidR="00236F3B">
        <w:rPr>
          <w:rFonts w:ascii="Times New Roman" w:eastAsia="Times New Roman" w:hAnsi="Times New Roman" w:cs="Times New Roman"/>
          <w:sz w:val="24"/>
          <w:szCs w:val="24"/>
        </w:rPr>
        <w:t>Создать систему непрерывного профессионального развития педагогических кадров, обеспечивающих качественное проведение образовательной деятельности и повышение качества образования.</w:t>
      </w:r>
    </w:p>
    <w:p w:rsidR="00FA74E7" w:rsidRDefault="007F6171" w:rsidP="00022C97">
      <w:pPr>
        <w:shd w:val="clear" w:color="FFFFFF" w:themeColor="background1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36F3B">
        <w:rPr>
          <w:rFonts w:ascii="Times New Roman" w:eastAsia="Times New Roman" w:hAnsi="Times New Roman" w:cs="Times New Roman"/>
          <w:sz w:val="24"/>
          <w:szCs w:val="24"/>
        </w:rPr>
        <w:t>. Совершенствовать систему управления качеством образования, обеспечивающей повышение объективности оценки образовательных достижений обучающихся.</w:t>
      </w:r>
    </w:p>
    <w:p w:rsidR="00FA74E7" w:rsidRDefault="00236F3B">
      <w:pPr>
        <w:shd w:val="clear" w:color="FFFFFF" w:themeColor="background1" w:fill="FFFFFF" w:themeFill="background1"/>
        <w:spacing w:after="12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конца 2023 года решение выше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перечисленные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будет определено следующими показателями: </w:t>
      </w:r>
    </w:p>
    <w:tbl>
      <w:tblPr>
        <w:tblStyle w:val="StGen1"/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0915"/>
      </w:tblGrid>
      <w:tr w:rsidR="00FA74E7">
        <w:tc>
          <w:tcPr>
            <w:tcW w:w="4536" w:type="dxa"/>
          </w:tcPr>
          <w:p w:rsidR="00FA74E7" w:rsidRDefault="00236F3B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FA74E7" w:rsidRDefault="00236F3B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Показатели и индикаторы</w:t>
            </w:r>
          </w:p>
        </w:tc>
      </w:tr>
      <w:tr w:rsidR="00FA74E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9264A0" w:rsidRDefault="00236F3B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уровень материально-технического обеспечения МБОУ  «СОШ № 196» в соответствии с ФГОС общего образования.</w:t>
            </w:r>
          </w:p>
        </w:tc>
        <w:tc>
          <w:tcPr>
            <w:tcW w:w="10915" w:type="dxa"/>
          </w:tcPr>
          <w:p w:rsidR="00FA74E7" w:rsidRPr="009264A0" w:rsidRDefault="00236F3B" w:rsidP="003A0647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64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УМК в достаточном количестве в библиотечном фонде.</w:t>
            </w:r>
          </w:p>
          <w:p w:rsidR="00FA74E7" w:rsidRDefault="00236F3B" w:rsidP="003A06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обновленных наглядных учебно-методических дидактических пособий (банк электронных наглядных пособий по предметам – электронная библиотека).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современного цифрового оборудования, расходных материалов для проведения лабораторных работ, экспериментов, организации проектно-исследовательской деятельности.</w:t>
            </w:r>
          </w:p>
          <w:p w:rsidR="00FA74E7" w:rsidRDefault="00DE0285" w:rsidP="00DE0285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проводного интернета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учебных </w:t>
            </w:r>
            <w:proofErr w:type="gramStart"/>
            <w:r w:rsid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кабинетах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(30 %)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A74E7">
        <w:tc>
          <w:tcPr>
            <w:tcW w:w="4536" w:type="dxa"/>
          </w:tcPr>
          <w:p w:rsidR="00FA74E7" w:rsidRDefault="00236F3B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комфортную образовательную среду, обеспечивающую повышение уровня школьного благополучия и уровня дисциплины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</w:tcPr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Качество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имеющими трудности в обучении; 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работы.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и достаточное комплектование педагогическими кадрами.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школы на уроке ЦОС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Эффективное профессиональное взаимодействие в педагогическом коллективе, вовлеченность учителей в образовательный процесс.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Преобладание учебной мотивации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Эффективность активизации познавательной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уроке.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Эффективность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Конструктивная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вовлеченностью родителей (законных представителей) в организацию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образовательного процесса.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Удовлетворённость обучающимися и их родителями условиями образовательной среды в образовательном учреждении.</w:t>
            </w:r>
          </w:p>
        </w:tc>
      </w:tr>
      <w:tr w:rsidR="00FA74E7">
        <w:tc>
          <w:tcPr>
            <w:tcW w:w="4536" w:type="dxa"/>
          </w:tcPr>
          <w:p w:rsidR="00FA74E7" w:rsidRDefault="00236F3B">
            <w:pPr>
              <w:shd w:val="clear" w:color="FFFFFF" w:themeColor="background1" w:fill="FFFFFF" w:themeFill="background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Создать систему непрерывного профессионального развития педагогических кадров, обеспечивающих качественное проведение образовательной деятельности и повышение качества образования.</w:t>
            </w:r>
          </w:p>
        </w:tc>
        <w:tc>
          <w:tcPr>
            <w:tcW w:w="10915" w:type="dxa"/>
          </w:tcPr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Предметная, методическая, психолого-педагогическая компетентность педагогических работников.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Количество педагогических работников, регулярно посещающих курсы повышения квалификации,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семинары и обобщают свой педагогический опыт на ШМО, ГМО, мероприятиях муниципального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  владеющих современными технологиями, в том числе цифровыми.</w:t>
            </w:r>
          </w:p>
        </w:tc>
      </w:tr>
      <w:tr w:rsidR="00FA74E7" w:rsidTr="0003462C">
        <w:trPr>
          <w:trHeight w:val="511"/>
        </w:trPr>
        <w:tc>
          <w:tcPr>
            <w:tcW w:w="4536" w:type="dxa"/>
          </w:tcPr>
          <w:p w:rsidR="00FA74E7" w:rsidRDefault="00236F3B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систему управления качеством образования, обеспечивающей повышение объективности оценки образовательных достижений обучающихся.</w:t>
            </w:r>
          </w:p>
        </w:tc>
        <w:tc>
          <w:tcPr>
            <w:tcW w:w="10915" w:type="dxa"/>
          </w:tcPr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модели управления качеством образования.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плана ВСОКО в соответствии с Положением ВСОКО</w:t>
            </w:r>
          </w:p>
          <w:p w:rsidR="00FA74E7" w:rsidRDefault="00236F3B" w:rsidP="003A0647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актуальным нормативно-правовым пакетом документов.</w:t>
            </w:r>
          </w:p>
        </w:tc>
      </w:tr>
    </w:tbl>
    <w:p w:rsidR="00FA74E7" w:rsidRDefault="00FA74E7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74E7" w:rsidRDefault="00236F3B">
      <w:pPr>
        <w:shd w:val="clear" w:color="FFFFFF" w:themeColor="background1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Мероприятия Среднесрочной программы и направления, обеспечивающие реализацию ее задач</w:t>
      </w:r>
    </w:p>
    <w:p w:rsidR="002F39C4" w:rsidRDefault="002F39C4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74E7" w:rsidRDefault="00236F3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Фактор риска 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Низкий уровень оснащения школы</w:t>
      </w:r>
    </w:p>
    <w:p w:rsidR="00FA74E7" w:rsidRDefault="00FA74E7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2"/>
        <w:tblW w:w="1530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9"/>
      </w:tblGrid>
      <w:tr w:rsidR="00FA74E7">
        <w:tc>
          <w:tcPr>
            <w:tcW w:w="15309" w:type="dxa"/>
            <w:shd w:val="clear" w:color="auto" w:fill="auto"/>
          </w:tcPr>
          <w:p w:rsidR="00FA74E7" w:rsidRPr="009264A0" w:rsidRDefault="00236F3B" w:rsidP="00257FF8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9264A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Цель: </w:t>
            </w:r>
          </w:p>
          <w:p w:rsidR="00FA74E7" w:rsidRPr="009264A0" w:rsidRDefault="00236F3B" w:rsidP="00257FF8">
            <w:pPr>
              <w:pStyle w:val="26"/>
              <w:shd w:val="clear" w:color="FFFFFF" w:themeColor="background1" w:fill="FFFFFF" w:themeFill="background1"/>
              <w:spacing w:after="60" w:line="276" w:lineRule="auto"/>
            </w:pPr>
            <w:r w:rsidRPr="009264A0">
              <w:rPr>
                <w:rFonts w:eastAsia="Times New Roman"/>
                <w:highlight w:val="white"/>
              </w:rPr>
              <w:t xml:space="preserve">Совершенствование инфраструктуры </w:t>
            </w:r>
            <w:r w:rsidRPr="009264A0">
              <w:rPr>
                <w:rFonts w:eastAsia="Times New Roman"/>
              </w:rPr>
              <w:t xml:space="preserve">школы, </w:t>
            </w:r>
            <w:r w:rsidRPr="009264A0">
              <w:t>обеспечивающую возможность</w:t>
            </w:r>
            <w:r w:rsidRPr="009264A0">
              <w:rPr>
                <w:color w:val="000000"/>
              </w:rPr>
              <w:t xml:space="preserve"> качественной организации образовательного процесса.</w:t>
            </w:r>
          </w:p>
          <w:p w:rsidR="00FA74E7" w:rsidRPr="009264A0" w:rsidRDefault="00236F3B" w:rsidP="00257FF8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9264A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Задачи:</w:t>
            </w:r>
          </w:p>
          <w:p w:rsidR="00FA74E7" w:rsidRPr="009264A0" w:rsidRDefault="00236F3B" w:rsidP="00257FF8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64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Обеспечить стабильную, качественную работу сети Интернет.</w:t>
            </w:r>
          </w:p>
          <w:p w:rsidR="00FA74E7" w:rsidRPr="009264A0" w:rsidRDefault="00236F3B" w:rsidP="00257FF8">
            <w:pP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64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Обновить и пополнить библиотечный фонд учреждения.</w:t>
            </w:r>
          </w:p>
          <w:p w:rsidR="00FA74E7" w:rsidRPr="009264A0" w:rsidRDefault="00236F3B" w:rsidP="00257FF8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64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Модернизировать материально-техническую, учебно-методическую базу. </w:t>
            </w:r>
          </w:p>
        </w:tc>
      </w:tr>
      <w:tr w:rsidR="00FA74E7">
        <w:tc>
          <w:tcPr>
            <w:tcW w:w="15309" w:type="dxa"/>
            <w:shd w:val="clear" w:color="auto" w:fill="auto"/>
          </w:tcPr>
          <w:p w:rsidR="00FA74E7" w:rsidRDefault="00236F3B" w:rsidP="00257FF8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Показатели: </w:t>
            </w:r>
          </w:p>
          <w:p w:rsidR="00FA74E7" w:rsidRDefault="00236F3B" w:rsidP="00257FF8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УМК в достаточном количестве в библиотечном фонде.</w:t>
            </w:r>
          </w:p>
          <w:p w:rsidR="00FA74E7" w:rsidRDefault="00236F3B" w:rsidP="00257F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обновленных наглядных учебно-методических дидактических пособий,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банка электронных</w:t>
            </w:r>
            <w:r w:rsidR="007619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наглядных пособий по предметам</w:t>
            </w:r>
            <w:r w:rsidR="0076195B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электронной библиотеки.</w:t>
            </w:r>
          </w:p>
          <w:p w:rsidR="00FA74E7" w:rsidRDefault="00236F3B" w:rsidP="00257FF8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современного цифрового оборудования, расходных материалов для проведения лабораторных работ, экспериментов, организации проектно-исследовательской деятельности.</w:t>
            </w:r>
          </w:p>
          <w:p w:rsidR="00FA74E7" w:rsidRDefault="00236F3B" w:rsidP="00BA2DF3">
            <w:pPr>
              <w:shd w:val="clear" w:color="FFFFFF" w:themeColor="background1" w:fill="FFFFFF" w:themeFill="background1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проводного интернета в</w:t>
            </w:r>
            <w:r w:rsidR="00BA2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кабинетах.</w:t>
            </w:r>
          </w:p>
        </w:tc>
      </w:tr>
    </w:tbl>
    <w:p w:rsidR="00FA74E7" w:rsidRPr="00257FF8" w:rsidRDefault="00FA74E7">
      <w:p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Style w:val="StGen3"/>
        <w:tblW w:w="15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2396"/>
        <w:gridCol w:w="3474"/>
        <w:gridCol w:w="1443"/>
        <w:gridCol w:w="2996"/>
        <w:gridCol w:w="1844"/>
        <w:gridCol w:w="1626"/>
      </w:tblGrid>
      <w:tr w:rsidR="00FA74E7" w:rsidTr="0044774C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Направление в соответствии с риском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Задача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Сроки</w:t>
            </w:r>
          </w:p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-106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Показатели</w:t>
            </w:r>
          </w:p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Style w:val="1"/>
            </w:pPr>
            <w:r>
              <w:rPr>
                <w:highlight w:val="white"/>
              </w:rPr>
              <w:t>Ответственные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Участники</w:t>
            </w:r>
          </w:p>
        </w:tc>
      </w:tr>
      <w:tr w:rsidR="00FA74E7" w:rsidTr="0044774C">
        <w:trPr>
          <w:trHeight w:val="544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качественной работы сети Интернет.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2F39C4">
            <w:pPr>
              <w:shd w:val="clear" w:color="FFFFFF" w:themeColor="background1" w:fill="FFFFFF" w:themeFill="background1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сметы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проводного интернета.</w:t>
            </w:r>
          </w:p>
          <w:p w:rsidR="00FA74E7" w:rsidRDefault="00236F3B" w:rsidP="002F39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– 30 % учебных кабинетов.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 г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9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проводного интернета во всех учебных кабинетах.</w:t>
            </w:r>
          </w:p>
        </w:tc>
        <w:tc>
          <w:tcPr>
            <w:tcW w:w="1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ЭХР</w:t>
            </w:r>
          </w:p>
        </w:tc>
        <w:tc>
          <w:tcPr>
            <w:tcW w:w="16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</w:t>
            </w:r>
          </w:p>
        </w:tc>
      </w:tr>
      <w:tr w:rsidR="00FA74E7" w:rsidTr="0044774C">
        <w:trPr>
          <w:trHeight w:val="1291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FA74E7" w:rsidP="004477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пополнение библиотечного фонда учреждения.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2F39C4">
            <w:pPr>
              <w:shd w:val="clear" w:color="FFFFFF" w:themeColor="background1" w:fill="FFFFFF" w:themeFill="background1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учебного фонда.</w:t>
            </w:r>
          </w:p>
          <w:p w:rsidR="00FA74E7" w:rsidRDefault="00236F3B" w:rsidP="00A81E3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УМК и учебных пособий в соответствии с ФПУ,</w:t>
            </w:r>
          </w:p>
          <w:p w:rsidR="00FA74E7" w:rsidRDefault="00236F3B" w:rsidP="00A81E3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необходимая для</w:t>
            </w:r>
          </w:p>
          <w:p w:rsidR="00FA74E7" w:rsidRDefault="00236F3B" w:rsidP="00A81E3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качественной организации</w:t>
            </w:r>
          </w:p>
          <w:p w:rsidR="00FA74E7" w:rsidRDefault="00236F3B" w:rsidP="00A81E3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4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 г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сентябрь 2022г.</w:t>
            </w:r>
          </w:p>
        </w:tc>
        <w:tc>
          <w:tcPr>
            <w:tcW w:w="29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УМК  в достаточном количестве в библиотечном фонде.</w:t>
            </w:r>
          </w:p>
        </w:tc>
        <w:tc>
          <w:tcPr>
            <w:tcW w:w="1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D6728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педагог-</w:t>
            </w:r>
          </w:p>
          <w:p w:rsidR="00FA74E7" w:rsidRDefault="00236F3B" w:rsidP="004D6728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ЭХР</w:t>
            </w:r>
          </w:p>
        </w:tc>
        <w:tc>
          <w:tcPr>
            <w:tcW w:w="16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44774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</w:tc>
      </w:tr>
      <w:tr w:rsidR="00FA74E7" w:rsidTr="0044774C">
        <w:trPr>
          <w:trHeight w:val="1774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FA74E7" w:rsidP="00777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A81E3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материально-</w:t>
            </w:r>
          </w:p>
          <w:p w:rsidR="00FA74E7" w:rsidRDefault="00236F3B" w:rsidP="00A81E3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технической, учебно-</w:t>
            </w:r>
          </w:p>
          <w:p w:rsidR="00FA74E7" w:rsidRDefault="00236F3B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базы.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2F39C4">
            <w:pPr>
              <w:shd w:val="clear" w:color="FFFFFF" w:themeColor="background1" w:fill="FFFFFF" w:themeFill="background1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Инвентаризация и анализ </w:t>
            </w:r>
          </w:p>
          <w:p w:rsidR="00FA74E7" w:rsidRDefault="00236F3B" w:rsidP="002F39C4">
            <w:pPr>
              <w:shd w:val="clear" w:color="FFFFFF" w:themeColor="background1" w:fill="FFFFFF" w:themeFill="background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 ресурсов в соответствии с ФГОС.</w:t>
            </w:r>
          </w:p>
          <w:p w:rsidR="00FA74E7" w:rsidRDefault="00236F3B" w:rsidP="002F39C4">
            <w:pPr>
              <w:shd w:val="clear" w:color="FFFFFF" w:themeColor="background1" w:fill="FFFFFF" w:themeFill="background1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план-график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необходимого оборудования:</w:t>
            </w:r>
          </w:p>
          <w:p w:rsidR="00FA74E7" w:rsidRDefault="00236F3B" w:rsidP="002F39C4">
            <w:pPr>
              <w:shd w:val="clear" w:color="FFFFFF" w:themeColor="background1" w:fill="FFFFFF" w:themeFill="background1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A2DF3" w:rsidRPr="00BA2D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таблицы наборы для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022C97">
            <w:pPr>
              <w:shd w:val="clear" w:color="FFFFFF" w:themeColor="background1" w:fill="FFFFFF" w:themeFill="background1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– июль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236F3B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353C" w:rsidRDefault="00FE353C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236F3B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236F3B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74E7" w:rsidRDefault="00236F3B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74E7" w:rsidRDefault="00236F3B" w:rsidP="00022C97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022C97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обновленных наглядных учебно-методических дидактических пособий.</w:t>
            </w:r>
          </w:p>
          <w:p w:rsidR="00FA74E7" w:rsidRDefault="00236F3B" w:rsidP="0044774C">
            <w:pPr>
              <w:shd w:val="clear" w:color="FFFFFF" w:themeColor="background1" w:fill="FFFFFF" w:themeFill="background1"/>
              <w:ind w:left="-9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современного цифрового оборудования, расходных</w:t>
            </w:r>
            <w:r w:rsidR="0044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 проведения лабораторных работ, экспериментов, организации</w:t>
            </w:r>
            <w:r w:rsidR="0044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проектно-исследовательской деятельности.</w:t>
            </w:r>
          </w:p>
        </w:tc>
        <w:tc>
          <w:tcPr>
            <w:tcW w:w="1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022C97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A74E7" w:rsidRDefault="00236F3B" w:rsidP="00022C97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6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022C97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</w:tr>
    </w:tbl>
    <w:p w:rsidR="00A81E3F" w:rsidRDefault="00A81E3F">
      <w:p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A74E7" w:rsidRDefault="00FA74E7">
      <w:p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4E7" w:rsidRPr="00FE353C" w:rsidRDefault="00236F3B" w:rsidP="00FE353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Фактор риска 2: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Недостаточная предметная и методическая компетентность педагогических работников.</w:t>
      </w:r>
    </w:p>
    <w:p w:rsidR="00FA74E7" w:rsidRDefault="00FA74E7">
      <w:p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4"/>
        <w:tblW w:w="1528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8"/>
      </w:tblGrid>
      <w:tr w:rsidR="00FA74E7">
        <w:tc>
          <w:tcPr>
            <w:tcW w:w="15288" w:type="dxa"/>
            <w:shd w:val="clear" w:color="auto" w:fill="auto"/>
          </w:tcPr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системы непрерывного профессионального развития педагогических кадров, обеспечивающих качественное проведение образовательной деятельности и повышение качества образования.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Задачи: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Создать условия для повышения педагогического и профессионального мастерства: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снижение средней педагогической нагрузки с целью оптимизации процесса непрерывного профессионального развития (высвобождение времени для самообразования, обобщения опыта и пр.)</w:t>
            </w:r>
          </w:p>
          <w:p w:rsidR="00FA74E7" w:rsidRDefault="00236F3B" w:rsidP="000672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реализация индивидуального плана профессионального роста учителей ШМО гуманитарного и естественно-математического цикла.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совершенствование форм, методов, приемов и средств обучения.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использование современных педагогических технологий, в том числе цифровых.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осуществлять курсовую подготовку, переподготовку работников для развития их личностных и профессиональных компетенций,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внутришкольное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обучение педагогов, наставничество, исходя из запросов педагогов, требований ФГОС НОО, ООО.</w:t>
            </w:r>
          </w:p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вовлечение учителей в профессиональные ассоциации, программы обмена опытом и лучшими практиками, работу экспертны</w:t>
            </w:r>
            <w:r w:rsidR="009264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советов, жюри.</w:t>
            </w:r>
          </w:p>
          <w:p w:rsidR="009264A0" w:rsidRDefault="009264A0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t xml:space="preserve">- </w:t>
            </w:r>
            <w:r w:rsidRPr="009264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и корректировка количественных и качественных показателей эффективности деятельности педагогических работников.</w:t>
            </w:r>
          </w:p>
        </w:tc>
      </w:tr>
      <w:tr w:rsidR="00FA74E7">
        <w:tc>
          <w:tcPr>
            <w:tcW w:w="15288" w:type="dxa"/>
            <w:shd w:val="clear" w:color="auto" w:fill="auto"/>
          </w:tcPr>
          <w:p w:rsidR="00FA74E7" w:rsidRDefault="00236F3B" w:rsidP="00067275">
            <w:p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Показатели: </w:t>
            </w:r>
          </w:p>
          <w:p w:rsidR="00FA74E7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и доля педагогов принявших участие в мониторинге.</w:t>
            </w:r>
          </w:p>
          <w:p w:rsidR="00FA74E7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и доля педагогов, для которых были выявлены и проанализированы профессиональные дефициты и разработан индивидуальный план профессионального роста.</w:t>
            </w:r>
          </w:p>
          <w:p w:rsidR="00FA74E7" w:rsidRPr="00474095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Количество и доля педагогов, для которых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разработан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реализуется индивидуальная программа профессионального роста.</w:t>
            </w:r>
          </w:p>
          <w:p w:rsidR="00FA74E7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и доля педагогов, вовлеченных в проведение семинаров, круглых столов и др., направленных на повышение квалификации педагогических работников.</w:t>
            </w:r>
          </w:p>
          <w:p w:rsidR="00FA74E7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посещенных и проанализированных администрацией уроков</w:t>
            </w:r>
            <w:r w:rsidR="008938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открытых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FA74E7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и доля учителей, использующих современные педагогические технологии обучения, в том числе цифровые.</w:t>
            </w:r>
          </w:p>
          <w:p w:rsidR="00FA74E7" w:rsidRDefault="00236F3B" w:rsidP="00067275">
            <w:pPr>
              <w:pStyle w:val="af2"/>
              <w:numPr>
                <w:ilvl w:val="0"/>
                <w:numId w:val="7"/>
              </w:numPr>
              <w:shd w:val="clear" w:color="FFFFFF" w:themeColor="background1" w:fill="FFFFFF" w:themeFill="background1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и доля педагогов, принявших участие в мероприятиях разного уровня по представлению опыта работы, а также в роли эксперта, жюри и прочее.</w:t>
            </w:r>
          </w:p>
        </w:tc>
      </w:tr>
    </w:tbl>
    <w:p w:rsidR="0003462C" w:rsidRDefault="0003462C" w:rsidP="00291CE7">
      <w:pPr>
        <w:pStyle w:val="ae"/>
      </w:pPr>
      <w:r>
        <w:br w:type="page"/>
      </w:r>
    </w:p>
    <w:tbl>
      <w:tblPr>
        <w:tblStyle w:val="StGen5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51"/>
        <w:gridCol w:w="4253"/>
        <w:gridCol w:w="1276"/>
        <w:gridCol w:w="2268"/>
        <w:gridCol w:w="107"/>
        <w:gridCol w:w="34"/>
        <w:gridCol w:w="1805"/>
        <w:gridCol w:w="80"/>
        <w:gridCol w:w="1488"/>
        <w:gridCol w:w="70"/>
        <w:gridCol w:w="10"/>
      </w:tblGrid>
      <w:tr w:rsidR="00FA74E7" w:rsidTr="003C5701">
        <w:trPr>
          <w:gridAfter w:val="2"/>
          <w:wAfter w:w="80" w:type="dxa"/>
          <w:trHeight w:val="2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4D6728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="0023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Направление в соответствии с риском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Задача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Сроки</w:t>
            </w:r>
          </w:p>
          <w:p w:rsidR="00FA74E7" w:rsidRDefault="00236F3B" w:rsidP="00B700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-107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Показатели</w:t>
            </w:r>
          </w:p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Ответственные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Default="00236F3B" w:rsidP="004F5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Участники</w:t>
            </w:r>
          </w:p>
        </w:tc>
      </w:tr>
      <w:tr w:rsidR="00703F41" w:rsidTr="003C5701">
        <w:trPr>
          <w:gridAfter w:val="2"/>
          <w:wAfter w:w="80" w:type="dxa"/>
          <w:trHeight w:val="2962"/>
        </w:trPr>
        <w:tc>
          <w:tcPr>
            <w:tcW w:w="1980" w:type="dxa"/>
            <w:vMerge w:val="restart"/>
            <w:shd w:val="clear" w:color="auto" w:fill="FFFFFF"/>
          </w:tcPr>
          <w:p w:rsidR="00703F41" w:rsidRDefault="00703F41" w:rsidP="00033C76">
            <w:pPr>
              <w:pStyle w:val="26"/>
              <w:shd w:val="clear" w:color="FFFFFF" w:themeColor="background1" w:fill="FFFFFF" w:themeFill="background1"/>
              <w:rPr>
                <w:rFonts w:eastAsia="Times New Roman"/>
              </w:rPr>
            </w:pPr>
            <w:r>
              <w:t>Недостаточная предметная и методическая компетентность педагогических работников</w:t>
            </w:r>
          </w:p>
          <w:p w:rsidR="00703F41" w:rsidRPr="00474095" w:rsidRDefault="00703F41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</w:p>
          <w:p w:rsidR="00703F41" w:rsidRDefault="00703F41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F41" w:rsidRDefault="00703F41" w:rsidP="00033C76">
            <w:pPr>
              <w:pStyle w:val="30"/>
              <w:shd w:val="clear" w:color="FFFFFF" w:themeColor="background1" w:fill="FFFFFF" w:themeFill="background1"/>
            </w:pPr>
            <w:r>
              <w:t>Создать условия для повышения педагогического и профессионального мастерства:</w:t>
            </w:r>
          </w:p>
          <w:p w:rsidR="00703F41" w:rsidRDefault="00703F41" w:rsidP="00033C76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-создать условия для снижения средней педагогической нагрузки до объема не более 28 час/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703F41" w:rsidRDefault="00703F41" w:rsidP="004F5909">
            <w:pPr>
              <w:shd w:val="clear" w:color="FFFFFF" w:themeColor="background1" w:fill="FFFFFF" w:themeFill="background1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запроса в ТГПУ.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Презентация учреждения на неделе выпускника ТГПУ. </w:t>
            </w:r>
          </w:p>
          <w:p w:rsidR="00703F41" w:rsidRPr="00474095" w:rsidRDefault="00703F41" w:rsidP="004F5909">
            <w:pPr>
              <w:shd w:val="clear" w:color="FFFFFF" w:themeColor="background1" w:fill="FFFFFF" w:themeFill="background1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заявки на вакансии в УО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Северск.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педагогическими работниками, в том числе студентами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вузов (приглашение на практику с последующим трудоустройством).</w:t>
            </w:r>
          </w:p>
          <w:p w:rsidR="00893871" w:rsidRDefault="00893871" w:rsidP="004F5909">
            <w:pPr>
              <w:shd w:val="clear" w:color="FFFFFF" w:themeColor="background1" w:fill="FFFFFF" w:themeFill="background1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целевое обучение в ТГПУ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F41" w:rsidRDefault="00703F4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Июнь -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Сентябрь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F41" w:rsidRDefault="00703F4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 комплектование педагогическими кадрами.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F41" w:rsidRDefault="00703F4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03F41" w:rsidRDefault="00703F4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специалист по кадрам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F41" w:rsidRDefault="00703F4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вузов.</w:t>
            </w:r>
          </w:p>
        </w:tc>
      </w:tr>
      <w:tr w:rsidR="003C5701" w:rsidTr="003C5701">
        <w:trPr>
          <w:gridAfter w:val="2"/>
          <w:wAfter w:w="80" w:type="dxa"/>
          <w:trHeight w:val="164"/>
        </w:trPr>
        <w:tc>
          <w:tcPr>
            <w:tcW w:w="1980" w:type="dxa"/>
            <w:vMerge/>
            <w:shd w:val="clear" w:color="auto" w:fill="FFFFFF"/>
          </w:tcPr>
          <w:p w:rsidR="003C5701" w:rsidRDefault="003C5701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C5701" w:rsidRDefault="003C5701" w:rsidP="00033C76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Совершенствовать формы, методы и средства обучения.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89387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  <w:p w:rsidR="003C5701" w:rsidRDefault="003C5701" w:rsidP="0089387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(https://academy.prosv.ru/teachers)</w:t>
            </w:r>
          </w:p>
          <w:p w:rsidR="003C5701" w:rsidRDefault="003C5701" w:rsidP="0089387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плана по ликвидации дефицитов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компетенций педагогов</w:t>
            </w:r>
          </w:p>
          <w:p w:rsidR="003C5701" w:rsidRDefault="003C5701" w:rsidP="0089387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проведении тематических педагогических советах, круглых столов, рассматривающих проблемы и пути решений направленные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образования,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муниципальные, региональные семинары, конференции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распространению опыта работы).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Июнь</w:t>
            </w:r>
          </w:p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268" w:type="dxa"/>
            <w:shd w:val="clear" w:color="auto" w:fill="FFFFFF"/>
          </w:tcPr>
          <w:p w:rsidR="003C5701" w:rsidRDefault="003C5701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доля педагогов, принявших участие в мониторинге профессиональных дефицитов</w:t>
            </w: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УМР, руководители ШМО</w:t>
            </w:r>
          </w:p>
          <w:p w:rsidR="003C5701" w:rsidRDefault="003C570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Pr="00474095" w:rsidRDefault="003C5701" w:rsidP="004F590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гуманитарного и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3C5701" w:rsidTr="00702DC3">
        <w:trPr>
          <w:trHeight w:val="157"/>
        </w:trPr>
        <w:tc>
          <w:tcPr>
            <w:tcW w:w="1980" w:type="dxa"/>
            <w:vMerge/>
            <w:shd w:val="clear" w:color="auto" w:fill="FFFFFF"/>
          </w:tcPr>
          <w:p w:rsidR="003C5701" w:rsidRDefault="003C5701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000000"/>
            </w:tcBorders>
            <w:shd w:val="clear" w:color="auto" w:fill="FFFFFF"/>
          </w:tcPr>
          <w:p w:rsidR="003C5701" w:rsidRDefault="003C5701" w:rsidP="0051512A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Методический совет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«Методические аспекты педагогической деятельности в соответствии с новыми ФГОС НОО, ООО».</w:t>
            </w:r>
          </w:p>
          <w:p w:rsidR="003C5701" w:rsidRPr="0003462C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12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задачи на новый учебный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внедрения нового ФГОС 3 поколения, мероприятий в рамках программ ШНОР»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Pr="009D3137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 2022</w:t>
            </w:r>
          </w:p>
          <w:p w:rsidR="003C5701" w:rsidRPr="009D3137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701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701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701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701" w:rsidRPr="009B396F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</w:p>
        </w:tc>
        <w:tc>
          <w:tcPr>
            <w:tcW w:w="2375" w:type="dxa"/>
            <w:gridSpan w:val="2"/>
            <w:vMerge w:val="restart"/>
            <w:shd w:val="clear" w:color="auto" w:fill="FFFFFF"/>
          </w:tcPr>
          <w:p w:rsidR="003C5701" w:rsidRDefault="003C5701" w:rsidP="009B396F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доля педагогов вовлеченных в проведение семинаров, круглых столов и др., направленных на повышение квалификации педагогических работников.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51512A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УМР, руководители ШМО</w:t>
            </w:r>
          </w:p>
          <w:p w:rsidR="003C5701" w:rsidRDefault="003C5701" w:rsidP="0051512A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51512A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3C5701" w:rsidTr="00702DC3">
        <w:trPr>
          <w:trHeight w:val="894"/>
        </w:trPr>
        <w:tc>
          <w:tcPr>
            <w:tcW w:w="1980" w:type="dxa"/>
            <w:vMerge/>
            <w:shd w:val="clear" w:color="auto" w:fill="FFFFFF"/>
          </w:tcPr>
          <w:p w:rsidR="003C5701" w:rsidRPr="00474095" w:rsidRDefault="003C5701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701" w:rsidRPr="00474095" w:rsidRDefault="003C5701" w:rsidP="001A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60305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2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«Соответствие содержания образования новым ФГОС НОО, ООО.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Внутренняя система оценивания в соответствии с ФГОС».</w:t>
            </w:r>
          </w:p>
          <w:p w:rsidR="003C5701" w:rsidRPr="00E12F19" w:rsidRDefault="003C5701" w:rsidP="0060305C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Тема:</w:t>
            </w:r>
            <w:r w:rsidRPr="00474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«Промежуточные анализ перехода на новый ФГОС НОО, ООО.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2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по самообразованию, самооценка профессионального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учителей».</w:t>
            </w:r>
          </w:p>
          <w:p w:rsidR="003C5701" w:rsidRDefault="003C5701" w:rsidP="0060305C">
            <w:pPr>
              <w:ind w:left="-69" w:right="-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«Анализ работы с молодыми специалистами и малоопытными педагогами в рамках наставничества. Активность участия педагогов и обучающихся в мероприятиях».</w:t>
            </w:r>
          </w:p>
          <w:p w:rsidR="003C5701" w:rsidRPr="00D660A5" w:rsidRDefault="003C5701" w:rsidP="0060305C">
            <w:pPr>
              <w:jc w:val="both"/>
              <w:textAlignment w:val="top"/>
              <w:rPr>
                <w:color w:val="000000" w:themeColor="text1"/>
              </w:rPr>
            </w:pPr>
            <w:r w:rsidRPr="00EB14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итогов работы по повышению качества образования 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ШНОР):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ффективность  реализации проектов школы 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«Школьный технопарк»,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«Северская инженерная школа»,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Росатома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«Успех каждого»)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условие повышение качества образования.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тоги</w:t>
            </w:r>
            <w:r w:rsidRPr="00E12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аттестации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r w:rsidRPr="00E12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школы, анализ реализации системы курсовой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подготовки».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Педагогический 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в режиме эффективной работы школы»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по четвертям)</w:t>
            </w:r>
          </w:p>
          <w:p w:rsidR="003C5701" w:rsidRPr="009A329E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«Изменение (корректировка) ВСОКО МБОУ «СОШ № 196»: </w:t>
            </w:r>
            <w:proofErr w:type="spellStart"/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оценивания 3-х групп результатов: личностных, </w:t>
            </w:r>
            <w:proofErr w:type="spellStart"/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предметнтых</w:t>
            </w:r>
            <w:proofErr w:type="spellEnd"/>
            <w:r w:rsidRPr="002745D7">
              <w:rPr>
                <w:rFonts w:ascii="Times New Roman" w:eastAsia="Times New Roman" w:hAnsi="Times New Roman" w:cs="Times New Roman"/>
                <w:sz w:val="24"/>
                <w:szCs w:val="24"/>
              </w:rPr>
              <w:t>; оценивание образовательных результатов: РМ, ВПР – форма промежуточной аттестации.</w:t>
            </w:r>
          </w:p>
          <w:p w:rsidR="003C5701" w:rsidRPr="00474095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«Комфортная образовательная среда как условие школьного благополучия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«Обновление содержания образования в соответствии с новыми ФГОС НОО, ООО».</w:t>
            </w:r>
          </w:p>
          <w:p w:rsidR="003C5701" w:rsidRPr="00FE353C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«Эффективность организация образовательного процесса с использованием современных образовательных технологий».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2022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Pr="00264EAD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  <w:p w:rsidR="003C5701" w:rsidRPr="00264EAD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Pr="00264EAD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  <w:p w:rsidR="003C5701" w:rsidRPr="00264EAD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2022 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2023 </w:t>
            </w: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701" w:rsidRDefault="003C5701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75" w:type="dxa"/>
            <w:gridSpan w:val="2"/>
            <w:vMerge/>
            <w:shd w:val="clear" w:color="auto" w:fill="FFFFFF"/>
          </w:tcPr>
          <w:p w:rsidR="003C5701" w:rsidRDefault="003C5701" w:rsidP="00033C76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033C76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701" w:rsidRDefault="003C5701" w:rsidP="00033C76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DBD" w:rsidTr="00FC7DBD">
        <w:trPr>
          <w:gridAfter w:val="1"/>
          <w:wAfter w:w="10" w:type="dxa"/>
          <w:trHeight w:val="280"/>
        </w:trPr>
        <w:tc>
          <w:tcPr>
            <w:tcW w:w="1980" w:type="dxa"/>
            <w:vMerge/>
            <w:shd w:val="clear" w:color="auto" w:fill="FFFFFF"/>
          </w:tcPr>
          <w:p w:rsidR="00FC7DBD" w:rsidRDefault="00FC7DBD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FC7DBD" w:rsidRDefault="00FC7DBD" w:rsidP="001A0B45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современные педагогические технологии,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 цифровые. </w:t>
            </w:r>
          </w:p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FC7DBD" w:rsidRDefault="00FC7DBD" w:rsidP="0028193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«Педагогических десант»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открытых уроков учителей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учителей гуманитарного направления и естественнонаучного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28193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2023</w:t>
            </w:r>
          </w:p>
          <w:p w:rsidR="00FC7DBD" w:rsidRDefault="00FC7DBD" w:rsidP="0028193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2023 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FC7DBD" w:rsidRDefault="00FC7DBD" w:rsidP="00FC7DB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открытых уроков. Количество и доля учителей, использующих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педагогические технологии </w:t>
            </w:r>
          </w:p>
          <w:p w:rsidR="00FC7DBD" w:rsidRDefault="00FC7DBD" w:rsidP="00FC7DB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в том числе цифровые.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Pr="00474095" w:rsidRDefault="00FC7DBD" w:rsidP="001A0B4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УМР, руководители ШМО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C7DBD" w:rsidTr="00FC7DBD">
        <w:trPr>
          <w:gridAfter w:val="1"/>
          <w:wAfter w:w="10" w:type="dxa"/>
          <w:trHeight w:val="280"/>
        </w:trPr>
        <w:tc>
          <w:tcPr>
            <w:tcW w:w="1980" w:type="dxa"/>
            <w:vMerge/>
            <w:shd w:val="clear" w:color="auto" w:fill="FFFFFF"/>
          </w:tcPr>
          <w:p w:rsidR="00FC7DBD" w:rsidRDefault="00FC7DBD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C7DBD" w:rsidRDefault="00FC7DBD" w:rsidP="001A0B45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FC7DBD" w:rsidRDefault="00FC7DBD" w:rsidP="00FE51B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осещение уроков и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уроки  молодых и малоопытных педагогов.</w:t>
            </w:r>
          </w:p>
          <w:p w:rsidR="00FC7DBD" w:rsidRDefault="00FC7DBD" w:rsidP="00FE51B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FE51B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2022 - Май 2023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FC7DBD" w:rsidRDefault="00FC7DBD" w:rsidP="00FC7DB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посещенных и проанализированных администрацией уроков.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FE51B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УМР, руководители ШМО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FE51B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C7DBD" w:rsidTr="00FC7DBD">
        <w:trPr>
          <w:gridAfter w:val="1"/>
          <w:wAfter w:w="10" w:type="dxa"/>
          <w:trHeight w:val="2102"/>
        </w:trPr>
        <w:tc>
          <w:tcPr>
            <w:tcW w:w="1980" w:type="dxa"/>
            <w:vMerge/>
            <w:shd w:val="clear" w:color="auto" w:fill="FFFFFF"/>
          </w:tcPr>
          <w:p w:rsidR="00FC7DBD" w:rsidRDefault="00FC7DBD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C7DBD" w:rsidRDefault="00FC7DBD" w:rsidP="001A0B45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FC7DBD" w:rsidRDefault="00FC7DBD" w:rsidP="00324E9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педагога-наставника.</w:t>
            </w:r>
          </w:p>
          <w:p w:rsidR="00FC7DBD" w:rsidRDefault="00FC7DBD" w:rsidP="00324E9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деятельности педагога-наставника в соответствии с Планом работы педагога-наставника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324E9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 </w:t>
            </w:r>
          </w:p>
          <w:p w:rsidR="00FC7DBD" w:rsidRDefault="00FC7DBD" w:rsidP="00324E91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2023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FC7DBD" w:rsidRDefault="00FC7DBD" w:rsidP="00FC7DB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работы педагога-наставника.</w:t>
            </w:r>
          </w:p>
          <w:p w:rsidR="00FC7DBD" w:rsidRPr="00474095" w:rsidRDefault="00FC7DBD" w:rsidP="00FC7DBD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(по итогам полугодия, года о реализации деятельности педагога-наставника</w:t>
            </w:r>
            <w:proofErr w:type="gram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Pr="00B3173D" w:rsidRDefault="00FC7DBD" w:rsidP="00324E91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УМР, руководители ШМО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324E91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FC7DBD" w:rsidTr="00244F8E">
        <w:trPr>
          <w:gridAfter w:val="1"/>
          <w:wAfter w:w="10" w:type="dxa"/>
          <w:trHeight w:val="3426"/>
        </w:trPr>
        <w:tc>
          <w:tcPr>
            <w:tcW w:w="1980" w:type="dxa"/>
            <w:vMerge/>
            <w:shd w:val="clear" w:color="auto" w:fill="FFFFFF"/>
          </w:tcPr>
          <w:p w:rsidR="00FC7DBD" w:rsidRDefault="00FC7DBD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C7DBD" w:rsidRDefault="00FC7DBD" w:rsidP="004D0BC3">
            <w:pPr>
              <w:shd w:val="clear" w:color="FFFFFF" w:themeColor="background1" w:fill="FFFFFF" w:themeFill="background1"/>
              <w:ind w:right="-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Осуществлять курсовую подготовку, переподготовку работников для развития их личностных и профессиональных компетенций, исходя из запросов педагога, требований новых ФГОС </w:t>
            </w:r>
          </w:p>
        </w:tc>
        <w:tc>
          <w:tcPr>
            <w:tcW w:w="4253" w:type="dxa"/>
            <w:shd w:val="clear" w:color="auto" w:fill="FFFFFF"/>
          </w:tcPr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квалификации педагогов в соответствии с планом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(по запросу).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2022 - Май 2023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FC7DBD" w:rsidRPr="00474095" w:rsidRDefault="00FC7DBD" w:rsidP="0060305C">
            <w:pPr>
              <w:shd w:val="clear" w:color="FFFFFF" w:themeColor="background1" w:fill="FFFFFF" w:themeFill="background1"/>
              <w:ind w:left="-72"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доля педагогов, прошедших курсовую подготовку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ереподготовку.</w:t>
            </w:r>
          </w:p>
          <w:p w:rsidR="00FC7DBD" w:rsidRDefault="00FC7DBD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плана повышения квалификации педагогов.</w:t>
            </w:r>
          </w:p>
        </w:tc>
        <w:tc>
          <w:tcPr>
            <w:tcW w:w="1805" w:type="dxa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УМР, руководители ШМО</w:t>
            </w:r>
          </w:p>
        </w:tc>
        <w:tc>
          <w:tcPr>
            <w:tcW w:w="1638" w:type="dxa"/>
            <w:gridSpan w:val="3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C7DBD" w:rsidTr="00FC7DBD">
        <w:trPr>
          <w:gridAfter w:val="1"/>
          <w:wAfter w:w="10" w:type="dxa"/>
          <w:trHeight w:val="299"/>
        </w:trPr>
        <w:tc>
          <w:tcPr>
            <w:tcW w:w="1980" w:type="dxa"/>
            <w:vMerge/>
            <w:shd w:val="clear" w:color="auto" w:fill="FFFFFF"/>
          </w:tcPr>
          <w:p w:rsidR="00FC7DBD" w:rsidRDefault="00FC7DBD" w:rsidP="001A0B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C7DBD" w:rsidRDefault="00FC7DBD" w:rsidP="004D0BC3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Вовлекать учителей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профессиональные ассоциации,  программы обмена опытом и лучшими практиками, работу экспертных советов, жюри.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6834C3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Составление Календаря научно-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методических событий для педагогов на 2022-2023 учебный год.</w:t>
            </w:r>
          </w:p>
          <w:p w:rsidR="00FC7DBD" w:rsidRDefault="00FC7DBD" w:rsidP="006834C3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Составление педагогами плана перспективного участия в мероприятиях на учебный год на основании общего Календаря событий для педагогов. 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DBD" w:rsidRDefault="00FC7DBD" w:rsidP="001A0B45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FC7DBD" w:rsidRDefault="00FC7DBD" w:rsidP="004D0BC3">
            <w:pPr>
              <w:shd w:val="clear" w:color="FFFFFF" w:themeColor="background1" w:fill="FFFFFF" w:themeFill="background1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педагогами планы перспективного участия в мероприятиях Календаря событий.</w:t>
            </w:r>
          </w:p>
          <w:p w:rsidR="00FC7DBD" w:rsidRDefault="00FC7DBD" w:rsidP="004D0BC3">
            <w:pPr>
              <w:shd w:val="clear" w:color="FFFFFF" w:themeColor="background1" w:fill="FFFFFF" w:themeFill="background1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доля педагогов, принявших участие в мероприятиях разного уровня по представлению опыта работы, а также в роли жюри эксперта и прочее.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УВР, УМР, руководители ШМО</w:t>
            </w:r>
          </w:p>
        </w:tc>
        <w:tc>
          <w:tcPr>
            <w:tcW w:w="16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1A0B45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ий коллектив</w:t>
            </w:r>
          </w:p>
        </w:tc>
      </w:tr>
      <w:tr w:rsidR="00FC7DBD" w:rsidTr="00FC7DBD">
        <w:trPr>
          <w:gridAfter w:val="1"/>
          <w:wAfter w:w="10" w:type="dxa"/>
          <w:trHeight w:val="20"/>
        </w:trPr>
        <w:tc>
          <w:tcPr>
            <w:tcW w:w="1980" w:type="dxa"/>
            <w:vMerge/>
            <w:shd w:val="clear" w:color="auto" w:fill="FFFFFF"/>
          </w:tcPr>
          <w:p w:rsidR="00FC7DBD" w:rsidRDefault="00FC7DBD" w:rsidP="00BB20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C7DBD" w:rsidRDefault="00FC7DBD" w:rsidP="004D0BC3">
            <w:pPr>
              <w:shd w:val="clear" w:color="FFFFFF" w:themeColor="background1" w:fill="FFFFFF" w:themeFill="background1"/>
              <w:ind w:right="-1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2BD2">
              <w:rPr>
                <w:rFonts w:ascii="Times New Roman" w:hAnsi="Times New Roman" w:cs="Times New Roman"/>
                <w:sz w:val="24"/>
                <w:highlight w:val="white"/>
              </w:rPr>
              <w:t>Проанализировать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CC2BD2">
              <w:rPr>
                <w:rFonts w:ascii="Times New Roman" w:hAnsi="Times New Roman" w:cs="Times New Roman"/>
                <w:sz w:val="24"/>
                <w:highlight w:val="white"/>
              </w:rPr>
              <w:t>и скорректировать количественные и качественные показатели эффективности деятельности педагог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ов</w:t>
            </w:r>
            <w:r w:rsidRPr="00CC2BD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60305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оценку эффективности деятельности педагогов Положения о стимулировании педагогических работников.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4F590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октябрь 2022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FC7DBD" w:rsidRDefault="00FC7DBD" w:rsidP="004D0BC3">
            <w:pPr>
              <w:shd w:val="clear" w:color="FFFFFF" w:themeColor="background1" w:fill="FFFFFF" w:themeFill="background1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Утверждённое, согласованное Положение о стимулировании педагогических работников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60305C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общего собрания коллектива МБОУ «СОШ № 196»</w:t>
            </w:r>
          </w:p>
        </w:tc>
        <w:tc>
          <w:tcPr>
            <w:tcW w:w="163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DBD" w:rsidRDefault="00FC7DBD" w:rsidP="0060305C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</w:tbl>
    <w:p w:rsidR="00FA74E7" w:rsidRDefault="00FA74E7">
      <w:p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A88" w:rsidRDefault="008E5A88" w:rsidP="006C5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74E7" w:rsidRPr="006C5009" w:rsidRDefault="00236F3B" w:rsidP="006C5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F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Фактор риска 3:</w:t>
      </w:r>
      <w:r w:rsidRPr="008F3F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FC7">
        <w:rPr>
          <w:rFonts w:ascii="Times New Roman" w:hAnsi="Times New Roman" w:cs="Times New Roman"/>
          <w:b/>
          <w:color w:val="000000"/>
          <w:sz w:val="24"/>
          <w:szCs w:val="24"/>
        </w:rPr>
        <w:t>Пониженный уровень качества школьной образовательной и воспитательной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74E7" w:rsidRDefault="00FA7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6"/>
        <w:tblW w:w="1547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3"/>
      </w:tblGrid>
      <w:tr w:rsidR="00FA74E7">
        <w:tc>
          <w:tcPr>
            <w:tcW w:w="15473" w:type="dxa"/>
            <w:shd w:val="clear" w:color="auto" w:fill="auto"/>
          </w:tcPr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Создание условий для формирования модели комфортной образовательной среды всех участников образовательных отношений.</w:t>
            </w:r>
          </w:p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FA74E7" w:rsidRDefault="00236F3B" w:rsidP="00337003">
            <w:pPr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Повысить качество образовательной и воспитательной среды школы через совершенствование психолого-педагогической грамотности педагогов, культуры педагогического общения с обучающимися и их родителями.</w:t>
            </w:r>
          </w:p>
          <w:p w:rsidR="00FA74E7" w:rsidRPr="00474095" w:rsidRDefault="00236F3B" w:rsidP="00337003">
            <w:pPr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Организовать социально-психологической поддержку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«группы риска», в том числе подвергающихся </w:t>
            </w: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буллингу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77CC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или склонных к агрессии </w:t>
            </w: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снижению тревожности и формирования адекватной самооценки.</w:t>
            </w:r>
          </w:p>
          <w:p w:rsidR="00FA74E7" w:rsidRDefault="00236F3B" w:rsidP="00337003">
            <w:pPr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Вовлечь обучающихся 5-7-х классов во внеурочную, внеклассную общественно-полезную деятельность в соответствии с выявленными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предпочтениями, направлениями школы.</w:t>
            </w:r>
          </w:p>
          <w:p w:rsidR="00FA74E7" w:rsidRPr="00474095" w:rsidRDefault="00236F3B" w:rsidP="00337003">
            <w:pPr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40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Создать эффективные условия организации </w:t>
            </w:r>
            <w:proofErr w:type="spellStart"/>
            <w:r w:rsidRPr="004740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работы для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.</w:t>
            </w:r>
          </w:p>
        </w:tc>
      </w:tr>
      <w:tr w:rsidR="00FA74E7">
        <w:tc>
          <w:tcPr>
            <w:tcW w:w="15473" w:type="dxa"/>
            <w:shd w:val="clear" w:color="auto" w:fill="auto"/>
          </w:tcPr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lastRenderedPageBreak/>
              <w:t xml:space="preserve">Показатели: </w:t>
            </w:r>
          </w:p>
          <w:p w:rsidR="00FA74E7" w:rsidRPr="00474095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Снижение доли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высоким уровнем школьной тревожности - 20%</w:t>
            </w:r>
          </w:p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увеличение доли всех участников образовательного процесса, удовлетворенных качеством обучения и воспитания (не менее 90 %)</w:t>
            </w:r>
          </w:p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рост учебных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</w:t>
            </w:r>
            <w:r w:rsidR="00F40A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еучебных</w:t>
            </w:r>
            <w:proofErr w:type="spellEnd"/>
            <w:r w:rsidR="00F40A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достижений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FA74E7" w:rsidRPr="00474095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доля обучающихся принимающих активное участие в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мероприятиях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том числе </w:t>
            </w: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профориентационного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направления.</w:t>
            </w:r>
          </w:p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доля выпускников 9-х поступивших в СПО</w:t>
            </w:r>
          </w:p>
          <w:p w:rsidR="00FA74E7" w:rsidRDefault="00236F3B" w:rsidP="003370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доля выпускников 11-х  поступивших в вузы.</w:t>
            </w:r>
          </w:p>
        </w:tc>
      </w:tr>
    </w:tbl>
    <w:p w:rsidR="00FA74E7" w:rsidRDefault="00FA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7"/>
        <w:tblW w:w="15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7"/>
        <w:gridCol w:w="2835"/>
        <w:gridCol w:w="3827"/>
        <w:gridCol w:w="1420"/>
        <w:gridCol w:w="2744"/>
        <w:gridCol w:w="1345"/>
        <w:gridCol w:w="1723"/>
      </w:tblGrid>
      <w:tr w:rsidR="00FA74E7" w:rsidTr="005F147A">
        <w:trPr>
          <w:trHeight w:val="517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244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Направление в соответствии с риском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Мероприятие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Сроки</w:t>
            </w:r>
          </w:p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Показатели</w:t>
            </w:r>
          </w:p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Ответственные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4E7" w:rsidRPr="00DC2AFB" w:rsidRDefault="00236F3B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DC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Участники</w:t>
            </w:r>
          </w:p>
        </w:tc>
      </w:tr>
      <w:tr w:rsidR="00FE2569" w:rsidTr="005F147A">
        <w:trPr>
          <w:trHeight w:val="299"/>
          <w:jc w:val="center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5F147A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Повысить качество образовательной и воспитательной среды школы через совершенствование психолого-педагогической грамотности педагогов, культуры педагогического общения с обучающимися и их родителями.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CF02F3" w:rsidRDefault="00FE2569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02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Тренинг с педагогами.</w:t>
            </w:r>
          </w:p>
          <w:p w:rsidR="00FE2569" w:rsidRDefault="00FE2569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Тема: «Формирование навыка конструктивного решения проблем, педагогических ситуаций, овладение навыками бесконфликтного взаимодействия»</w:t>
            </w:r>
          </w:p>
          <w:p w:rsidR="00FE2569" w:rsidRPr="00CF02F3" w:rsidRDefault="00FE2569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02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Занятие для педагогов по темам:</w:t>
            </w:r>
          </w:p>
          <w:p w:rsidR="00FE2569" w:rsidRDefault="00FE2569" w:rsidP="00291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общения»</w:t>
            </w:r>
          </w:p>
          <w:p w:rsidR="00FE2569" w:rsidRDefault="00FE2569" w:rsidP="005F1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«Бесконфликтное взаимодействие»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Default="00FE2569" w:rsidP="0029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2022     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291CE7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FE2569" w:rsidRDefault="00FE2569" w:rsidP="00291CE7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с педагогами.</w:t>
            </w:r>
          </w:p>
          <w:p w:rsidR="00FE2569" w:rsidRDefault="00FE2569" w:rsidP="00291CE7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педагогов-участников.</w:t>
            </w:r>
          </w:p>
          <w:p w:rsidR="00FE2569" w:rsidRDefault="00FE2569" w:rsidP="00291CE7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жалоб родителей (законных представителей) на формы взаимодействия педагогов с их детьми.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63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DC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E2569" w:rsidTr="009B396F">
        <w:trPr>
          <w:trHeight w:val="481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CF02F3" w:rsidRDefault="00FE2569" w:rsidP="005F1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2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Педсовет </w:t>
            </w:r>
          </w:p>
          <w:p w:rsidR="00FE2569" w:rsidRPr="006C5009" w:rsidRDefault="00FE2569" w:rsidP="005F1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«</w:t>
            </w:r>
            <w:r w:rsidRPr="006C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повышения качества образования в режиме эффективной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школы»</w:t>
            </w:r>
          </w:p>
          <w:p w:rsidR="00FE2569" w:rsidRPr="00474095" w:rsidRDefault="00FE2569" w:rsidP="005F1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«Комфортная </w:t>
            </w: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среда как условие ш</w:t>
            </w:r>
            <w:r w:rsidRPr="00474095">
              <w:rPr>
                <w:rFonts w:ascii="Times New Roman" w:eastAsia="Times New Roman" w:hAnsi="Times New Roman" w:cs="Times New Roman"/>
                <w:sz w:val="24"/>
              </w:rPr>
              <w:t xml:space="preserve">кольного  благополучия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74095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  <w:p w:rsidR="00FE2569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27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DC2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100 % участие педагогов в педагогических советах</w:t>
            </w:r>
          </w:p>
        </w:tc>
        <w:tc>
          <w:tcPr>
            <w:tcW w:w="13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DC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DC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E2569" w:rsidTr="009B396F">
        <w:trPr>
          <w:trHeight w:val="145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74095" w:rsidRDefault="00FE2569" w:rsidP="005F147A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Организовать социально-психологической поддержку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«группы риска», в том числе подвергающихся </w:t>
            </w: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буллингу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снижению тревожности и формирования адекватной самооценки.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236F3B" w:rsidRDefault="00FE2569" w:rsidP="005F147A">
            <w:pPr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96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</w:p>
          <w:p w:rsidR="00FE2569" w:rsidRPr="00236F3B" w:rsidRDefault="00FE2569" w:rsidP="005F147A">
            <w:pPr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Выявление </w:t>
            </w:r>
            <w:proofErr w:type="gramStart"/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подвергающихся </w:t>
            </w:r>
            <w:proofErr w:type="spellStart"/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буллингу</w:t>
            </w:r>
            <w:proofErr w:type="spellEnd"/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5F1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2022, </w:t>
            </w:r>
          </w:p>
          <w:p w:rsidR="00FE2569" w:rsidRDefault="00FE2569" w:rsidP="005F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74095" w:rsidRDefault="00FE2569" w:rsidP="005F147A">
            <w:pPr>
              <w:pStyle w:val="af9"/>
              <w:ind w:left="142"/>
            </w:pPr>
            <w:r w:rsidRPr="00474095">
              <w:t xml:space="preserve">Количество и доля </w:t>
            </w:r>
            <w:proofErr w:type="gramStart"/>
            <w:r w:rsidRPr="00474095">
              <w:t>обучающихся</w:t>
            </w:r>
            <w:proofErr w:type="gramEnd"/>
            <w:r w:rsidRPr="00474095">
              <w:t xml:space="preserve">, подвергшихся </w:t>
            </w:r>
            <w:proofErr w:type="spellStart"/>
            <w:r w:rsidRPr="00474095">
              <w:t>буллингу</w:t>
            </w:r>
            <w:proofErr w:type="spellEnd"/>
            <w:r w:rsidRPr="00474095">
              <w:t>.</w:t>
            </w:r>
          </w:p>
          <w:p w:rsidR="00FE2569" w:rsidRPr="005F147A" w:rsidRDefault="00FE2569" w:rsidP="005F147A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Снижение доли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подвергшихся </w:t>
            </w:r>
            <w:proofErr w:type="spell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буллингу</w:t>
            </w:r>
            <w:proofErr w:type="spell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- 20 %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DC2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FE2569" w:rsidTr="009B396F">
        <w:trPr>
          <w:trHeight w:val="28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236F3B" w:rsidRDefault="00FE2569" w:rsidP="00DC2AF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236F3B" w:rsidRDefault="00FE2569" w:rsidP="005F147A">
            <w:pPr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967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Диагностика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ня «тревожности», интерпретация 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результатов, определение «группы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E2569" w:rsidRPr="00236F3B" w:rsidRDefault="00FE2569" w:rsidP="005F147A">
            <w:pPr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DC2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 доля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, с высоким уровнем тревожности, «группы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2569" w:rsidRPr="004F2CD5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Снижение доли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высоким уровнем школьной тревожности  - 20 %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DC2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DC2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569" w:rsidTr="009B396F">
        <w:trPr>
          <w:trHeight w:val="28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236F3B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A96709" w:rsidRDefault="00FE2569" w:rsidP="00BE7D3F">
            <w:pPr>
              <w:tabs>
                <w:tab w:val="left" w:pos="1335"/>
              </w:tabs>
              <w:ind w:left="5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рассылка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материалов (презентаций, буклетов, памяток) для обучающихся и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(презентаций, буклетов, памяток) для обучающихся и родителей (законных представителей).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Август-Сентябрь 2022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информационных материалов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FE2569" w:rsidTr="009B396F">
        <w:trPr>
          <w:trHeight w:val="28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Style w:val="af6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FE2569">
              <w:tc>
                <w:tcPr>
                  <w:tcW w:w="3685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jc w:val="both"/>
                    <w:rPr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- участие в реализации муниципального проекта - </w:t>
                  </w:r>
                  <w:r w:rsidRPr="00550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тренинга «</w:t>
                  </w:r>
                  <w:proofErr w:type="spellStart"/>
                  <w:r w:rsidRPr="00550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Дискавери</w:t>
                  </w:r>
                  <w:proofErr w:type="spellEnd"/>
                  <w:r w:rsidRPr="00550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в 7-9 классах. 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-</w:t>
                  </w:r>
                  <w:r w:rsidRPr="00550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классные часы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по темам: «Законы сохранения доброты",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jc w:val="both"/>
                    <w:rPr>
                      <w:rFonts w:ascii="Times New Roman" w:eastAsia="Times New Roman" w:hAnsi="Times New Roman" w:cs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«Поступай с другими так, как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lastRenderedPageBreak/>
                    <w:t>ты хотел бы, чтобы они поступали с тобой»,</w:t>
                  </w:r>
                </w:p>
                <w:p w:rsidR="00FE2569" w:rsidRPr="00236F3B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«Справимся вместе», «Дружба» 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rPr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- Проведение </w:t>
                  </w:r>
                  <w:r w:rsidRPr="00550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 xml:space="preserve">социально-педагогических </w:t>
                  </w:r>
                  <w:proofErr w:type="spellStart"/>
                  <w:r w:rsidRPr="00550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тренинговых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занятий по программе «Профилактика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буллинга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» в 5-7 классах:</w:t>
                  </w:r>
                </w:p>
                <w:p w:rsidR="00FE2569" w:rsidRPr="005F147A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«Дружба» 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295"/>
                    </w:tabs>
                    <w:ind w:right="-84"/>
                    <w:jc w:val="both"/>
                    <w:rPr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- «Эмоции в нашей жизни. Польза или вред. Как научиться их проявлять и контролировать?»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265"/>
                    </w:tabs>
                    <w:ind w:right="-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- «Формирование практических навыков противодействия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буллингу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» 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265"/>
                    </w:tabs>
                    <w:ind w:right="-84"/>
                    <w:jc w:val="both"/>
                    <w:rPr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-</w:t>
                  </w:r>
                  <w:r w:rsidRPr="005A27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исследование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уровня психологической комфортности в школьной среде обучающихся по методике «Круги»: » и анкете для изучения психологического климата в классе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Л.Г.Федоренко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);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- </w:t>
                  </w:r>
                  <w:r w:rsidRPr="005A27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highlight w:val="white"/>
                    </w:rPr>
                    <w:t>ознакомление классных руководителей с результатами исследования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 xml:space="preserve"> и дача практических рекомендаций педагогом-психологом;</w:t>
                  </w:r>
                </w:p>
                <w:p w:rsidR="00FE2569" w:rsidRDefault="00FE2569" w:rsidP="00BE7D3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right="-84"/>
                    <w:jc w:val="both"/>
                    <w:rPr>
                      <w:rFonts w:ascii="Times New Roman" w:eastAsia="Times New Roman" w:hAnsi="Times New Roman" w:cs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highlight w:val="white"/>
                    </w:rPr>
                    <w:t>-организация индивидуальной работы с обучающимися и их семьями, оказавшимися в группе риска по результатам исследования.</w:t>
                  </w:r>
                </w:p>
              </w:tc>
            </w:tr>
          </w:tbl>
          <w:p w:rsidR="00FE2569" w:rsidRDefault="00DE355B" w:rsidP="00DE35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93"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- </w:t>
            </w:r>
            <w:r w:rsidR="00FE2569" w:rsidRPr="005A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индивидуальные консультации</w:t>
            </w:r>
            <w:r w:rsidR="00FE2569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и их семьями, оказавшимися в группе риска по результатам исследования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Октябрь 2022 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2022 – Май 2023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Ноябрь 2022 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Сентябрь 2022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Октябрь 2022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Октябрь-Май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и доля обучающихся, принявших участие в мероприятиях.</w:t>
            </w:r>
            <w:proofErr w:type="gramEnd"/>
          </w:p>
          <w:p w:rsidR="00FE2569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проведённых мероприятий.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FE2569" w:rsidTr="009B396F">
        <w:trPr>
          <w:trHeight w:val="7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-  в рамках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муниципального социально-педагогического проекта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» </w:t>
            </w:r>
            <w:r w:rsidRPr="005A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выступление на родительских собраниях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: «Особенности возраста.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в подростковой среде». </w:t>
            </w:r>
          </w:p>
          <w:p w:rsidR="00FE2569" w:rsidRDefault="00FE2569" w:rsidP="00BE7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 w:rsidRPr="005A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индивидуальные</w:t>
            </w:r>
            <w:proofErr w:type="gramEnd"/>
            <w:r w:rsidRPr="005A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 xml:space="preserve"> 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для родителей </w:t>
            </w:r>
          </w:p>
          <w:p w:rsidR="00FE2569" w:rsidRDefault="00FE2569" w:rsidP="00BE7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- </w:t>
            </w:r>
            <w:r w:rsidRPr="001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Оповещение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о планируемых занятиях в рамках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через АИС «Сетевой город» «Внимание, родители»;</w:t>
            </w:r>
          </w:p>
          <w:p w:rsidR="00FE2569" w:rsidRDefault="00FE2569" w:rsidP="00BE7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- </w:t>
            </w:r>
            <w:r w:rsidRPr="001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Размещение просветительских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в рамках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на официальном сайте МБОУ «СОШ №196». «Что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? Как справиться с </w:t>
            </w:r>
          </w:p>
          <w:p w:rsidR="00FE2569" w:rsidRPr="00224447" w:rsidRDefault="00FE2569" w:rsidP="00BE7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?»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? Не, не слышали. А он есть!»;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2022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- 2022, Май 2023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проведённых мероприятий для родителей (законных представителей)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569" w:rsidTr="009B396F">
        <w:trPr>
          <w:trHeight w:val="7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BE7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и </w:t>
            </w:r>
            <w:r w:rsidRPr="004F2C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анализ</w:t>
            </w: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эффективности функционирования школьной службы примирения /медиации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Сентябрь 2022,</w:t>
            </w:r>
          </w:p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Май 2023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и анализа работы школьной службы медиации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BE7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</w:tr>
      <w:tr w:rsidR="00FE2569" w:rsidTr="009B396F">
        <w:trPr>
          <w:trHeight w:val="280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Вовлечь обучающихся 5-7-х классов во внеурочную, внеклассную общественно-полезную деятельность в соответствии с выявленными предпочтениями, направлениями школы.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Разработка программы курсов ВУД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обучающихся 5-</w:t>
            </w:r>
            <w:r w:rsidR="00DE35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классов  в соответствии с выявленными предпочтениями и направлениями школы.</w:t>
            </w:r>
          </w:p>
          <w:p w:rsidR="00FE2569" w:rsidRPr="001C4FB5" w:rsidRDefault="00FE2569" w:rsidP="00FE2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Реализация направлений Программы воспитания.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15.09.2022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6A489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обучающихся-участников курсов ВУД</w:t>
            </w:r>
          </w:p>
          <w:p w:rsidR="00FE2569" w:rsidRDefault="00FE2569" w:rsidP="006A489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учебных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обучающихся.</w:t>
            </w:r>
          </w:p>
          <w:p w:rsidR="00FE2569" w:rsidRPr="004F2CD5" w:rsidRDefault="00FE2569" w:rsidP="006A489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принимающих активное </w:t>
            </w: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мероприятиях, в том числе </w:t>
            </w:r>
            <w:proofErr w:type="spell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направления.</w:t>
            </w:r>
            <w:proofErr w:type="gramEnd"/>
          </w:p>
          <w:p w:rsidR="00FE2569" w:rsidRDefault="00FE2569" w:rsidP="006A489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реализации Программы воспитания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УВР, УМР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коллектив,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</w:tr>
      <w:tr w:rsidR="00FE2569" w:rsidTr="009B396F">
        <w:trPr>
          <w:trHeight w:val="866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E2569" w:rsidRDefault="00FE2569" w:rsidP="00FE2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2C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Создать эффективные условия организации </w:t>
            </w:r>
            <w:proofErr w:type="spellStart"/>
            <w:r w:rsidRPr="004F2C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 w:rsidRPr="004F2C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работы для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E2569" w:rsidRPr="00236F3B" w:rsidRDefault="00FE2569" w:rsidP="00FE2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смена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юного инженера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детей - 2022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Июнь 2022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E2569" w:rsidRDefault="00FE2569" w:rsidP="006A489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E2569" w:rsidRPr="004F2CD5" w:rsidRDefault="00EE4441" w:rsidP="00EE4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FE2569"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E2569"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E2569"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FE2569"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педагоги ДОЛ</w:t>
            </w:r>
          </w:p>
        </w:tc>
        <w:tc>
          <w:tcPr>
            <w:tcW w:w="17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569" w:rsidTr="009B396F">
        <w:trPr>
          <w:trHeight w:val="1118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Pr="004F2CD5" w:rsidRDefault="00FE2569" w:rsidP="00FE2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1C4FB5" w:rsidRDefault="00FE2569" w:rsidP="00FE2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Профориентационное</w:t>
            </w:r>
            <w:proofErr w:type="spellEnd"/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тестирование.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 </w:t>
            </w:r>
          </w:p>
        </w:tc>
        <w:tc>
          <w:tcPr>
            <w:tcW w:w="27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F2CD5" w:rsidRDefault="00FE2569" w:rsidP="006A4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 доля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принявших участие в тестировании</w:t>
            </w:r>
          </w:p>
        </w:tc>
        <w:tc>
          <w:tcPr>
            <w:tcW w:w="13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F2CD5" w:rsidRDefault="00FE2569" w:rsidP="00EE4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ВР</w:t>
            </w:r>
          </w:p>
        </w:tc>
        <w:tc>
          <w:tcPr>
            <w:tcW w:w="17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6- 8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569" w:rsidTr="009B396F">
        <w:trPr>
          <w:trHeight w:val="1382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</w:t>
            </w: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работы Центра профориентации на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E2569" w:rsidRDefault="00FE2569" w:rsidP="00FE2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7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6A4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Центра профориентации</w:t>
            </w:r>
          </w:p>
        </w:tc>
        <w:tc>
          <w:tcPr>
            <w:tcW w:w="13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F2CD5" w:rsidRDefault="00FE2569" w:rsidP="00EE4441">
            <w:pPr>
              <w:ind w:left="-9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 руководитель Центра профориентации</w:t>
            </w:r>
          </w:p>
        </w:tc>
        <w:tc>
          <w:tcPr>
            <w:tcW w:w="17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ind w:left="-16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руководитель Центра профориентации</w:t>
            </w:r>
          </w:p>
        </w:tc>
      </w:tr>
      <w:tr w:rsidR="00FE2569" w:rsidTr="009B396F">
        <w:trPr>
          <w:trHeight w:val="425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141862" w:rsidRDefault="00FE2569" w:rsidP="006A489F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Реализация мероприятий</w:t>
            </w: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2569" w:rsidRPr="00141862" w:rsidRDefault="00FE2569" w:rsidP="006A489F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профессиональную склонность выпускников 9,11 х классов.</w:t>
            </w:r>
          </w:p>
          <w:p w:rsidR="00FE2569" w:rsidRPr="001C4FB5" w:rsidRDefault="00FE2569" w:rsidP="006A489F">
            <w:pPr>
              <w:pStyle w:val="af2"/>
              <w:numPr>
                <w:ilvl w:val="0"/>
                <w:numId w:val="9"/>
              </w:numPr>
              <w:shd w:val="clear" w:color="FFFFFF" w:themeColor="background1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C4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Декада профориентации:</w:t>
            </w:r>
          </w:p>
          <w:p w:rsidR="00FE2569" w:rsidRPr="00484766" w:rsidRDefault="00FE2569" w:rsidP="006A489F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84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профессий»;</w:t>
            </w:r>
          </w:p>
          <w:p w:rsidR="00FE2569" w:rsidRPr="00484766" w:rsidRDefault="00FE2569" w:rsidP="006A489F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84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часы: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рынка 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труда. Востребованные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профессии </w:t>
            </w:r>
            <w:proofErr w:type="gramStart"/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>ело серьезное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мир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формирование жизненных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569" w:rsidRPr="00484766" w:rsidRDefault="00FE2569" w:rsidP="006A489F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84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</w:t>
            </w:r>
            <w:r w:rsidRPr="00484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2569" w:rsidRPr="00141862" w:rsidRDefault="00FE2569" w:rsidP="006A489F">
            <w:pPr>
              <w:pStyle w:val="af2"/>
              <w:numPr>
                <w:ilvl w:val="0"/>
                <w:numId w:val="12"/>
              </w:numPr>
              <w:shd w:val="clear" w:color="FFFFFF" w:themeColor="background1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на предприятия и в учебные заведения.</w:t>
            </w:r>
          </w:p>
          <w:p w:rsidR="00FE2569" w:rsidRPr="00141862" w:rsidRDefault="00FE2569" w:rsidP="006A489F">
            <w:pPr>
              <w:pStyle w:val="af2"/>
              <w:numPr>
                <w:ilvl w:val="0"/>
                <w:numId w:val="12"/>
              </w:numPr>
              <w:shd w:val="clear" w:color="FFFFFF" w:themeColor="background1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представителями разных профессий.</w:t>
            </w:r>
          </w:p>
          <w:p w:rsidR="00FE2569" w:rsidRPr="00141862" w:rsidRDefault="00FE2569" w:rsidP="006A489F">
            <w:pPr>
              <w:pStyle w:val="af2"/>
              <w:numPr>
                <w:ilvl w:val="0"/>
                <w:numId w:val="12"/>
              </w:numPr>
              <w:shd w:val="clear" w:color="FFFFFF" w:themeColor="background1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141862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141862">
              <w:rPr>
                <w:rFonts w:ascii="Times New Roman" w:hAnsi="Times New Roman" w:cs="Times New Roman"/>
              </w:rPr>
              <w:t xml:space="preserve">Январь - февраль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569" w:rsidRPr="00141862" w:rsidRDefault="00FE2569" w:rsidP="00FE2569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7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F2CD5" w:rsidRDefault="00FE2569" w:rsidP="006A4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и доля обучающихся, принявших участие в мероприятиях Плана Центра профориентации.</w:t>
            </w:r>
            <w:proofErr w:type="gramEnd"/>
          </w:p>
        </w:tc>
        <w:tc>
          <w:tcPr>
            <w:tcW w:w="13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F2CD5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 руководитель Центра профориентации, педагог -психолог, классные руководит</w:t>
            </w: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ели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</w:tr>
      <w:tr w:rsidR="00FE2569" w:rsidTr="009B396F">
        <w:trPr>
          <w:trHeight w:val="362"/>
          <w:jc w:val="center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2569" w:rsidRDefault="00FE2569" w:rsidP="00FE256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Pr="004F2CD5" w:rsidRDefault="00FE2569" w:rsidP="00FE2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2C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Мониторинг</w:t>
            </w: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«Самоопределение </w:t>
            </w:r>
            <w:proofErr w:type="gramStart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2023. </w:t>
            </w:r>
          </w:p>
        </w:tc>
        <w:tc>
          <w:tcPr>
            <w:tcW w:w="27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6A489F">
            <w:pPr>
              <w:pStyle w:val="30"/>
              <w:widowControl/>
              <w:spacing w:line="259" w:lineRule="auto"/>
            </w:pPr>
            <w:r>
              <w:t xml:space="preserve">100 % участие </w:t>
            </w:r>
            <w:proofErr w:type="gramStart"/>
            <w:r>
              <w:t>обучающихся</w:t>
            </w:r>
            <w:proofErr w:type="gramEnd"/>
            <w:r>
              <w:t xml:space="preserve"> в мониторинге</w:t>
            </w:r>
          </w:p>
          <w:p w:rsidR="00FE2569" w:rsidRDefault="00FE2569" w:rsidP="006A4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9-х поступивших ПОО</w:t>
            </w:r>
          </w:p>
          <w:p w:rsidR="00FE2569" w:rsidRDefault="00FE2569" w:rsidP="006A4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11-х, поступивших в ВУЗы</w:t>
            </w:r>
          </w:p>
        </w:tc>
        <w:tc>
          <w:tcPr>
            <w:tcW w:w="13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69" w:rsidRDefault="00FE2569" w:rsidP="00FE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9,11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037C" w:rsidRDefault="005A037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A74E7" w:rsidRDefault="00236F3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Фактор риска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Низкий уровень вовлеченности родителей</w:t>
      </w:r>
    </w:p>
    <w:tbl>
      <w:tblPr>
        <w:tblStyle w:val="StGen8"/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1"/>
      </w:tblGrid>
      <w:tr w:rsidR="00FA74E7" w:rsidTr="00E03436">
        <w:tc>
          <w:tcPr>
            <w:tcW w:w="15451" w:type="dxa"/>
            <w:shd w:val="clear" w:color="auto" w:fill="auto"/>
          </w:tcPr>
          <w:p w:rsidR="00E03436" w:rsidRDefault="00236F3B" w:rsidP="00E570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 для </w:t>
            </w:r>
            <w:proofErr w:type="spellStart"/>
            <w:r w:rsidR="00E034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вовлечённости</w:t>
            </w:r>
            <w:proofErr w:type="spellEnd"/>
            <w:r w:rsidR="00E034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родителей (законных представителей) к участию в образовательной деятельности своих детей и жизни образовательного учреждения.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Задачи: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 xml:space="preserve">−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Повысить открытость и доступность образовательной организации.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Вовлечь родителей (законных представителей) в </w:t>
            </w:r>
            <w:r w:rsidR="004D0B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организацию образовательного процесса (управляющий совет)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информационную и консультационную поддержку родителей (законных представителей) по вопросам обучения, содержания образования, школьного режима и воспитательной работы в учреждении.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− 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систему психолого-педагогического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родителей (законных представителей); 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−  Привлечь родителей к организации общешкольных мероприятий;</w:t>
            </w:r>
          </w:p>
          <w:p w:rsidR="00FA74E7" w:rsidRDefault="00236F3B" w:rsidP="00E5707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− 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ывать систематическую </w:t>
            </w:r>
            <w:r w:rsidR="00E03436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родителям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воспитании и обучении детей, испытывающих трудности в обучении. </w:t>
            </w:r>
          </w:p>
        </w:tc>
      </w:tr>
      <w:tr w:rsidR="00FA74E7" w:rsidTr="00E03436">
        <w:tc>
          <w:tcPr>
            <w:tcW w:w="15451" w:type="dxa"/>
            <w:shd w:val="clear" w:color="auto" w:fill="auto"/>
          </w:tcPr>
          <w:p w:rsidR="00FA74E7" w:rsidRDefault="00236F3B" w:rsidP="00E570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Показатели:</w:t>
            </w:r>
          </w:p>
          <w:p w:rsidR="00FA74E7" w:rsidRDefault="00236F3B" w:rsidP="00E5707E">
            <w:pPr>
              <w:tabs>
                <w:tab w:val="left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охват родителей, участвующих в школьных мероприятиях;</w:t>
            </w:r>
          </w:p>
          <w:p w:rsidR="00FA74E7" w:rsidRDefault="00236F3B" w:rsidP="00E5707E">
            <w:pPr>
              <w:tabs>
                <w:tab w:val="left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увеличение количества проведенных совместных мероприятий с родителями.</w:t>
            </w:r>
          </w:p>
          <w:p w:rsidR="00FA74E7" w:rsidRDefault="00236F3B" w:rsidP="00E5707E">
            <w:pPr>
              <w:tabs>
                <w:tab w:val="left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увеличение доли родителей, по</w:t>
            </w:r>
            <w:r w:rsidR="001D48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сещающих родительские собрания,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включенных в систему родительского всеобуча, психолого-педагогического просвещения;</w:t>
            </w:r>
          </w:p>
          <w:p w:rsidR="00FA74E7" w:rsidRDefault="00236F3B" w:rsidP="00E5707E">
            <w:pPr>
              <w:tabs>
                <w:tab w:val="left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уровень удовлетворенности родителей организацией учебно-воспитательного процесса;</w:t>
            </w:r>
          </w:p>
          <w:p w:rsidR="00FA74E7" w:rsidRDefault="00236F3B" w:rsidP="00E5707E">
            <w:pPr>
              <w:tabs>
                <w:tab w:val="left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уровень удовлетворенности родителями открытостью, доступностью организацией образовательного процесса ОО.</w:t>
            </w:r>
          </w:p>
        </w:tc>
      </w:tr>
    </w:tbl>
    <w:p w:rsidR="00FA74E7" w:rsidRDefault="00FA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9"/>
        <w:tblW w:w="1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2253"/>
        <w:gridCol w:w="3380"/>
        <w:gridCol w:w="1439"/>
        <w:gridCol w:w="2955"/>
        <w:gridCol w:w="1985"/>
        <w:gridCol w:w="1701"/>
      </w:tblGrid>
      <w:tr w:rsidR="00FA74E7" w:rsidTr="00EB7EFA">
        <w:tc>
          <w:tcPr>
            <w:tcW w:w="1995" w:type="dxa"/>
            <w:shd w:val="clear" w:color="auto" w:fill="auto"/>
            <w:vAlign w:val="bottom"/>
          </w:tcPr>
          <w:p w:rsidR="00FA74E7" w:rsidRDefault="00236F3B" w:rsidP="00E57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Направление в соответствии с риском</w:t>
            </w:r>
          </w:p>
        </w:tc>
        <w:tc>
          <w:tcPr>
            <w:tcW w:w="2253" w:type="dxa"/>
            <w:shd w:val="clear" w:color="auto" w:fill="auto"/>
          </w:tcPr>
          <w:p w:rsidR="00FA74E7" w:rsidRDefault="00236F3B" w:rsidP="00E5707E">
            <w:pPr>
              <w:spacing w:after="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Задача</w:t>
            </w: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39" w:type="dxa"/>
            <w:shd w:val="clear" w:color="auto" w:fill="auto"/>
          </w:tcPr>
          <w:p w:rsidR="00FA74E7" w:rsidRDefault="00236F3B" w:rsidP="00E57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Сроки</w:t>
            </w:r>
          </w:p>
          <w:p w:rsidR="00FA74E7" w:rsidRDefault="00236F3B" w:rsidP="00E57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F948F4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Показатели</w:t>
            </w:r>
          </w:p>
          <w:p w:rsidR="00FA74E7" w:rsidRDefault="00236F3B" w:rsidP="00F948F4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1985" w:type="dxa"/>
            <w:shd w:val="clear" w:color="auto" w:fill="auto"/>
          </w:tcPr>
          <w:p w:rsidR="00FA74E7" w:rsidRDefault="00236F3B" w:rsidP="00B56E81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Ответственные</w:t>
            </w:r>
          </w:p>
        </w:tc>
        <w:tc>
          <w:tcPr>
            <w:tcW w:w="1701" w:type="dxa"/>
          </w:tcPr>
          <w:p w:rsidR="00FA74E7" w:rsidRDefault="00236F3B" w:rsidP="00B56E81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Участники</w:t>
            </w:r>
          </w:p>
        </w:tc>
      </w:tr>
      <w:tr w:rsidR="00FA74E7" w:rsidTr="00EB7EFA">
        <w:trPr>
          <w:trHeight w:val="280"/>
        </w:trPr>
        <w:tc>
          <w:tcPr>
            <w:tcW w:w="1995" w:type="dxa"/>
            <w:vMerge w:val="restart"/>
            <w:shd w:val="clear" w:color="auto" w:fill="auto"/>
          </w:tcPr>
          <w:p w:rsidR="00FA74E7" w:rsidRDefault="00236F3B" w:rsidP="00E570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родителей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Повысить открытость и доступность образовательной организации.</w:t>
            </w: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 об интересующих их вопросах, связанных с обучением, воспитанием и организацией процессов в образовательном учреждении.</w:t>
            </w:r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родителей (законных представителей), принявших участие в опросе</w:t>
            </w:r>
          </w:p>
        </w:tc>
        <w:tc>
          <w:tcPr>
            <w:tcW w:w="1985" w:type="dxa"/>
            <w:shd w:val="clear" w:color="auto" w:fill="auto"/>
          </w:tcPr>
          <w:p w:rsidR="00FA74E7" w:rsidRPr="00474095" w:rsidRDefault="00236F3B" w:rsidP="001D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701" w:type="dxa"/>
          </w:tcPr>
          <w:p w:rsidR="00FA74E7" w:rsidRDefault="00236F3B" w:rsidP="001D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3275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A74E7" w:rsidRDefault="00FA74E7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</w:t>
            </w:r>
            <w:r w:rsidRPr="00F859E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стемная актуализация информации на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АИС «Сетевой город. Образование</w:t>
            </w:r>
            <w:r w:rsidR="00200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в официальной группе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ентябрь, декабрь 2022, </w:t>
            </w:r>
          </w:p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нварь, май 2023 г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обновление и наличие актуальной информации на </w:t>
            </w:r>
            <w:proofErr w:type="spellStart"/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proofErr w:type="spellEnd"/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сайте школы, АИС «Сетевой город.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Образование</w:t>
            </w:r>
            <w:r w:rsidR="00200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группе социальной сети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ВКонтакте</w:t>
            </w:r>
            <w:proofErr w:type="spellEnd"/>
          </w:p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 посещения родителями в вышеперечисленных информационных ресурсах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Pr="00474095" w:rsidRDefault="00236F3B" w:rsidP="001D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директора по УВР, ВР,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ответственный за сайт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Default="00236F3B" w:rsidP="001D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A74E7" w:rsidTr="00EB7EFA">
        <w:trPr>
          <w:trHeight w:val="280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A74E7" w:rsidRDefault="00FA74E7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80" w:type="dxa"/>
            <w:shd w:val="clear" w:color="auto" w:fill="auto"/>
          </w:tcPr>
          <w:p w:rsidR="00FA74E7" w:rsidRPr="00F859E1" w:rsidRDefault="00236F3B" w:rsidP="00E570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b/>
                <w:sz w:val="24"/>
                <w:szCs w:val="24"/>
              </w:rPr>
              <w:t>Детско-р</w:t>
            </w:r>
            <w:r w:rsidRPr="00F859E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одительская конференция</w:t>
            </w:r>
          </w:p>
          <w:p w:rsidR="00FA74E7" w:rsidRDefault="00F859E1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«Условия школьного благополучия»</w:t>
            </w:r>
            <w:r w:rsidR="0023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1D48CD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ровень удовлетворенности родителями открытостью, доступностью организацией образовательного процесса ОО.</w:t>
            </w:r>
          </w:p>
          <w:p w:rsidR="00FA74E7" w:rsidRDefault="00311721" w:rsidP="001D48CD">
            <w:pPr>
              <w:tabs>
                <w:tab w:val="left" w:pos="1440"/>
              </w:tabs>
              <w:ind w:left="-107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благополучной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1985" w:type="dxa"/>
            <w:shd w:val="clear" w:color="auto" w:fill="auto"/>
          </w:tcPr>
          <w:p w:rsidR="00FA74E7" w:rsidRDefault="00236F3B" w:rsidP="001D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701" w:type="dxa"/>
          </w:tcPr>
          <w:p w:rsidR="00FA74E7" w:rsidRDefault="00236F3B" w:rsidP="001D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A74E7" w:rsidTr="00EB7EFA">
        <w:trPr>
          <w:trHeight w:val="125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Вовлечь родителей (законных представителей) в учебно-воспитательный процесс.</w:t>
            </w: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классов по темам: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"Итоговое сочинение (изложение) 2023 -организация подготовки и проведение".</w:t>
            </w:r>
          </w:p>
          <w:p w:rsidR="00FA74E7" w:rsidRDefault="003D5CA4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2023 организация и проведение»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A74E7" w:rsidRPr="00474095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проведение 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итоговой аттестация в 2023 году"</w:t>
            </w:r>
          </w:p>
          <w:p w:rsidR="00FA74E7" w:rsidRPr="001317DE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CA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Участие в работе </w:t>
            </w:r>
            <w:r w:rsidRPr="003D5CA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439" w:type="dxa"/>
            <w:shd w:val="clear" w:color="auto" w:fill="auto"/>
          </w:tcPr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Ноябрь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6D088B" w:rsidRDefault="006D088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236F3B" w:rsidP="00E5707E">
            <w:pPr>
              <w:pStyle w:val="30"/>
              <w:widowControl/>
              <w:spacing w:line="259" w:lineRule="auto"/>
            </w:pPr>
            <w:r>
              <w:t>Декабрь - январь 202</w:t>
            </w:r>
            <w:r w:rsidR="006D088B">
              <w:t>3</w:t>
            </w:r>
            <w:r>
              <w:t>г</w:t>
            </w:r>
            <w:r w:rsidR="006D088B">
              <w:t>.</w:t>
            </w:r>
          </w:p>
          <w:p w:rsidR="00FA74E7" w:rsidRDefault="006D088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FA74E7" w:rsidRDefault="00236F3B" w:rsidP="00F9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родителей (законных представителей), принявших участие в общешкольных и родительских собраниях</w:t>
            </w:r>
          </w:p>
        </w:tc>
        <w:tc>
          <w:tcPr>
            <w:tcW w:w="1985" w:type="dxa"/>
            <w:shd w:val="clear" w:color="auto" w:fill="auto"/>
          </w:tcPr>
          <w:p w:rsidR="00FA74E7" w:rsidRPr="00474095" w:rsidRDefault="00236F3B" w:rsidP="001D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701" w:type="dxa"/>
          </w:tcPr>
          <w:p w:rsidR="00FA74E7" w:rsidRDefault="00236F3B" w:rsidP="001D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1602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E034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птимизировать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информационную и консультационную поддержку родителей (законных представителей) по вопросам обучения, содержания образования, школьного режима и воспитательной работы в учреждении.</w:t>
            </w: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</w:t>
            </w:r>
            <w:r w:rsidRPr="0065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индивидуальных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Администрацией, учителями-предметниками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Выступление на родительских собраниях</w:t>
            </w:r>
            <w:r w:rsidR="0065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Адаптация детей при переход</w:t>
            </w:r>
            <w:r w:rsidR="00656F18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из начального звена в среднее»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информации на </w:t>
            </w:r>
            <w:r w:rsidRPr="00656F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сайте школы по психологической грамотности: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" w:tooltip="http://school196.tomsk.ru/76/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http://school196.tomsk.ru/76/</w:t>
              </w:r>
            </w:hyperlink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ктябрь, </w:t>
            </w:r>
          </w:p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  <w:r w:rsidR="006D088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арт, </w:t>
            </w:r>
          </w:p>
          <w:p w:rsidR="00141862" w:rsidRDefault="006D088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F9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родителей (законных представителей), принявших участие в общешкольных и родительских собраниях</w:t>
            </w:r>
          </w:p>
        </w:tc>
        <w:tc>
          <w:tcPr>
            <w:tcW w:w="1985" w:type="dxa"/>
            <w:shd w:val="clear" w:color="auto" w:fill="auto"/>
          </w:tcPr>
          <w:p w:rsidR="00FA74E7" w:rsidRPr="00992F25" w:rsidRDefault="00236F3B" w:rsidP="001D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директора по УВР, ВР, </w:t>
            </w:r>
            <w:proofErr w:type="gram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FA74E7" w:rsidRDefault="00236F3B" w:rsidP="003405BB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280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Проведение </w:t>
            </w:r>
            <w:r w:rsidRPr="0045097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Дня открытых дверей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554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2023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родителей (законных представителей), </w:t>
            </w:r>
            <w:r w:rsidR="00450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принявших участие в </w:t>
            </w:r>
            <w:r w:rsid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A74E7" w:rsidRPr="00992F25" w:rsidRDefault="001317DE" w:rsidP="00C2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36F3B"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педагоги-предметники</w:t>
            </w:r>
          </w:p>
        </w:tc>
        <w:tc>
          <w:tcPr>
            <w:tcW w:w="1701" w:type="dxa"/>
          </w:tcPr>
          <w:p w:rsidR="00FA74E7" w:rsidRDefault="00236F3B" w:rsidP="00EB7EFA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458"/>
        </w:trPr>
        <w:tc>
          <w:tcPr>
            <w:tcW w:w="1995" w:type="dxa"/>
            <w:vMerge/>
            <w:shd w:val="clear" w:color="FFFFFF" w:fill="FFFFFF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FFFFFF" w:fill="FFFFFF"/>
          </w:tcPr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80" w:type="dxa"/>
            <w:shd w:val="clear" w:color="FFFFFF" w:fill="FFFFFF"/>
          </w:tcPr>
          <w:p w:rsidR="00FA74E7" w:rsidRPr="00981565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98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обшешкольных</w:t>
            </w:r>
            <w:proofErr w:type="spellEnd"/>
            <w:r w:rsidRPr="0098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собраний: </w:t>
            </w:r>
          </w:p>
          <w:p w:rsidR="00FA74E7" w:rsidRPr="00981565" w:rsidRDefault="005A6DD8" w:rsidP="00E5707E">
            <w:pPr>
              <w:pStyle w:val="af2"/>
              <w:numPr>
                <w:ilvl w:val="0"/>
                <w:numId w:val="17"/>
              </w:numPr>
              <w:tabs>
                <w:tab w:val="left" w:pos="283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6F3B"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образования в МБОУ </w:t>
            </w:r>
            <w:r w:rsidR="0020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196»</w:t>
            </w:r>
            <w:r w:rsidR="00236F3B"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проблемы, перспективы.</w:t>
            </w:r>
          </w:p>
          <w:p w:rsidR="003F52BF" w:rsidRPr="00981565" w:rsidRDefault="003F52BF" w:rsidP="00E5707E">
            <w:pPr>
              <w:pStyle w:val="af2"/>
              <w:numPr>
                <w:ilvl w:val="0"/>
                <w:numId w:val="17"/>
              </w:numPr>
              <w:tabs>
                <w:tab w:val="left" w:pos="283"/>
              </w:tabs>
              <w:spacing w:after="0"/>
              <w:ind w:left="0"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«Изменения системы оценивания образовательных результатов: РМ, ВПР – форма промежуточной аттестации. Организация, подготовка и проведение РМ, ВПР»</w:t>
            </w:r>
          </w:p>
          <w:p w:rsidR="003F52BF" w:rsidRPr="00981565" w:rsidRDefault="003F52BF" w:rsidP="00E5707E">
            <w:pPr>
              <w:pStyle w:val="af2"/>
              <w:numPr>
                <w:ilvl w:val="0"/>
                <w:numId w:val="17"/>
              </w:numPr>
              <w:tabs>
                <w:tab w:val="left" w:pos="283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FA74E7" w:rsidRPr="00981565" w:rsidRDefault="005A6DD8" w:rsidP="00E5707E">
            <w:pPr>
              <w:pStyle w:val="af2"/>
              <w:tabs>
                <w:tab w:val="left" w:pos="283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правонарушений»</w:t>
            </w:r>
          </w:p>
          <w:p w:rsidR="00FA74E7" w:rsidRPr="00981565" w:rsidRDefault="00236F3B" w:rsidP="00E5707E">
            <w:pPr>
              <w:pStyle w:val="af2"/>
              <w:numPr>
                <w:ilvl w:val="0"/>
                <w:numId w:val="17"/>
              </w:numPr>
              <w:tabs>
                <w:tab w:val="left" w:pos="283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«Как определить, что ребёнок стал жертвой травли? Как вести себя родителям?».</w:t>
            </w:r>
          </w:p>
        </w:tc>
        <w:tc>
          <w:tcPr>
            <w:tcW w:w="1439" w:type="dxa"/>
            <w:shd w:val="clear" w:color="FFFFFF" w:fill="FFFFFF"/>
          </w:tcPr>
          <w:p w:rsidR="00FA74E7" w:rsidRPr="00981565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Pr="00981565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DD8" w:rsidRPr="00981565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76659" w:rsidRPr="00981565" w:rsidRDefault="00D76659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659" w:rsidRPr="00981565" w:rsidRDefault="00D76659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r w:rsidR="003506FC"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D76659" w:rsidRPr="00981565" w:rsidRDefault="00D76659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5D" w:rsidRPr="00981565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36F3B"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36F3B"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506FC" w:rsidRPr="00981565" w:rsidRDefault="003506FC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Pr="00981565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36F3B" w:rsidRPr="009815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2023</w:t>
            </w:r>
          </w:p>
        </w:tc>
        <w:tc>
          <w:tcPr>
            <w:tcW w:w="2955" w:type="dxa"/>
            <w:shd w:val="clear" w:color="FFFFFF" w:fill="FFFFFF"/>
          </w:tcPr>
          <w:p w:rsidR="00FA74E7" w:rsidRDefault="00236F3B" w:rsidP="00F9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родителей (законных представителей), принявших участие в общешкольных и родительских собраниях</w:t>
            </w:r>
          </w:p>
        </w:tc>
        <w:tc>
          <w:tcPr>
            <w:tcW w:w="1985" w:type="dxa"/>
            <w:shd w:val="clear" w:color="FFFFFF" w:fill="FFFFFF"/>
          </w:tcPr>
          <w:p w:rsidR="00FA74E7" w:rsidRPr="00992F25" w:rsidRDefault="00236F3B" w:rsidP="00EB7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директора по УВР, ВР, </w:t>
            </w:r>
            <w:proofErr w:type="gram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педагоги-предметники</w:t>
            </w:r>
          </w:p>
        </w:tc>
        <w:tc>
          <w:tcPr>
            <w:tcW w:w="1701" w:type="dxa"/>
          </w:tcPr>
          <w:p w:rsidR="00FA74E7" w:rsidRDefault="00236F3B" w:rsidP="00EB7EFA">
            <w:pPr>
              <w:ind w:right="-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280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актуальной информации на </w:t>
            </w:r>
            <w:r w:rsidRPr="005A6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АИС «Сетевой город. Образование</w:t>
            </w:r>
            <w:r w:rsidR="00200B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официальной группе социальной сети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обновление и наличие актуальной информации на </w:t>
            </w:r>
            <w:proofErr w:type="spellStart"/>
            <w:proofErr w:type="gram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proofErr w:type="spellEnd"/>
            <w:proofErr w:type="gram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сайте школы, АИС «Сетевой город.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Образование</w:t>
            </w:r>
            <w:r w:rsidR="00200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группе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ВКонтакте</w:t>
            </w:r>
            <w:proofErr w:type="spellEnd"/>
          </w:p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 посещения родителями в вышеперечисленных информационных ресурсах.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4E7" w:rsidRPr="00992F25" w:rsidRDefault="00236F3B" w:rsidP="0005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директора по УВР, ВР, </w:t>
            </w:r>
            <w:proofErr w:type="gram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ответственный за сайт</w:t>
            </w:r>
          </w:p>
        </w:tc>
        <w:tc>
          <w:tcPr>
            <w:tcW w:w="1701" w:type="dxa"/>
          </w:tcPr>
          <w:p w:rsidR="00FA74E7" w:rsidRDefault="00236F3B" w:rsidP="00055447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280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FA74E7" w:rsidRDefault="00E03436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Создать систему </w:t>
            </w:r>
            <w:r w:rsidR="00236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психолого-педагогическо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 просвещения</w:t>
            </w:r>
            <w:r w:rsidR="00236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/обучени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="00236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роди</w:t>
            </w:r>
            <w:r w:rsidR="001317D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телей (законных представителей)</w:t>
            </w:r>
            <w:r w:rsidR="00236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</w:tcPr>
          <w:p w:rsidR="00FA74E7" w:rsidRPr="00992F25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2F2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Проведение онлайн-тренингов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программе </w:t>
            </w:r>
            <w:r w:rsidR="00200B8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Школа </w:t>
            </w:r>
            <w:proofErr w:type="gramStart"/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ветственного</w:t>
            </w:r>
            <w:proofErr w:type="gramEnd"/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родительства</w:t>
            </w:r>
            <w:proofErr w:type="spellEnd"/>
            <w:r w:rsidR="00200B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»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</w:p>
          <w:p w:rsidR="00FA74E7" w:rsidRPr="00992F25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39" w:type="dxa"/>
            <w:shd w:val="clear" w:color="auto" w:fill="auto"/>
          </w:tcPr>
          <w:p w:rsidR="00FA74E7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55" w:type="dxa"/>
            <w:shd w:val="clear" w:color="auto" w:fill="auto"/>
          </w:tcPr>
          <w:p w:rsidR="00FA74E7" w:rsidRPr="00992F25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родителей (законных представителей), принявших участие в </w:t>
            </w: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«Школе </w:t>
            </w:r>
            <w:proofErr w:type="gram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ответственного</w:t>
            </w:r>
            <w:proofErr w:type="gram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родительства</w:t>
            </w:r>
            <w:proofErr w:type="spell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A74E7" w:rsidRPr="00992F25" w:rsidRDefault="00236F3B" w:rsidP="0005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9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ВР, педагог-психолог</w:t>
            </w:r>
          </w:p>
        </w:tc>
        <w:tc>
          <w:tcPr>
            <w:tcW w:w="1701" w:type="dxa"/>
          </w:tcPr>
          <w:p w:rsidR="00FA74E7" w:rsidRDefault="00236F3B" w:rsidP="00055447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4953CE">
        <w:trPr>
          <w:trHeight w:val="976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FA74E7" w:rsidRPr="00992F25" w:rsidRDefault="00236F3B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92F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Оказ</w:t>
            </w:r>
            <w:r w:rsidR="00E0343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ывать систематическую </w:t>
            </w:r>
            <w:r w:rsidR="00E03436" w:rsidRPr="00992F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помощь </w:t>
            </w:r>
            <w:r w:rsidRPr="00992F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родителям в воспитании и обучении детей, испытывающих трудности в о</w:t>
            </w:r>
            <w:r w:rsidR="008F7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бучении</w:t>
            </w:r>
          </w:p>
          <w:p w:rsidR="00FA74E7" w:rsidRPr="00992F25" w:rsidRDefault="00FA74E7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80" w:type="dxa"/>
            <w:shd w:val="clear" w:color="auto" w:fill="auto"/>
          </w:tcPr>
          <w:p w:rsidR="00FA74E7" w:rsidRPr="00AC67CF" w:rsidRDefault="00236F3B" w:rsidP="00E570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C67C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Проведение семинаров конс</w:t>
            </w:r>
            <w:r w:rsidR="00AC67C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ультаций, педагогом-психологом:</w:t>
            </w:r>
          </w:p>
          <w:p w:rsidR="00FA74E7" w:rsidRDefault="00141862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236F3B">
              <w:rPr>
                <w:rFonts w:ascii="Times New Roman" w:hAnsi="Times New Roman" w:cs="Times New Roman"/>
                <w:sz w:val="24"/>
                <w:highlight w:val="white"/>
              </w:rPr>
              <w:t xml:space="preserve">Индивидуальное развитие </w:t>
            </w:r>
            <w:proofErr w:type="spellStart"/>
            <w:r w:rsidR="00236F3B">
              <w:rPr>
                <w:rFonts w:ascii="Times New Roman" w:hAnsi="Times New Roman" w:cs="Times New Roman"/>
                <w:sz w:val="24"/>
                <w:highlight w:val="white"/>
              </w:rPr>
              <w:t>ребѐнка</w:t>
            </w:r>
            <w:proofErr w:type="spellEnd"/>
            <w:r w:rsidR="00236F3B">
              <w:rPr>
                <w:rFonts w:ascii="Times New Roman" w:hAnsi="Times New Roman" w:cs="Times New Roman"/>
                <w:sz w:val="24"/>
                <w:highlight w:val="white"/>
              </w:rPr>
              <w:t>, пути со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вершенствования»</w:t>
            </w:r>
            <w:r w:rsidR="00236F3B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FA74E7" w:rsidRDefault="00236F3B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7CF">
              <w:rPr>
                <w:rFonts w:ascii="Times New Roman" w:hAnsi="Times New Roman" w:cs="Times New Roman"/>
                <w:b/>
                <w:sz w:val="24"/>
                <w:highlight w:val="white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«Дети с ОВЗ: особенности развития» (по итогам </w:t>
            </w:r>
            <w:r w:rsidR="0098044E">
              <w:rPr>
                <w:rFonts w:ascii="Times New Roman" w:hAnsi="Times New Roman" w:cs="Times New Roman"/>
                <w:sz w:val="24"/>
                <w:highlight w:val="white"/>
              </w:rPr>
              <w:t xml:space="preserve">психолого-педагогической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диагностики)</w:t>
            </w:r>
          </w:p>
          <w:p w:rsidR="00FA74E7" w:rsidRDefault="00236F3B" w:rsidP="00E5707E">
            <w:pPr>
              <w:spacing w:after="0"/>
              <w:ind w:right="-14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7CF">
              <w:rPr>
                <w:rFonts w:ascii="Times New Roman" w:hAnsi="Times New Roman" w:cs="Times New Roman"/>
                <w:b/>
                <w:sz w:val="24"/>
                <w:highlight w:val="white"/>
              </w:rPr>
              <w:t>Консультация по теме: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«Готовность </w:t>
            </w:r>
            <w:r w:rsidR="004953CE">
              <w:rPr>
                <w:rFonts w:ascii="Times New Roman" w:hAnsi="Times New Roman" w:cs="Times New Roman"/>
                <w:sz w:val="24"/>
                <w:highlight w:val="white"/>
              </w:rPr>
              <w:t>детей, испытывающих трудности в обучении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к </w:t>
            </w:r>
            <w:r w:rsidR="004953CE">
              <w:rPr>
                <w:rFonts w:ascii="Times New Roman" w:hAnsi="Times New Roman" w:cs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рофессиональному самоопределению» (для родителей учащихся 9-11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классов)</w:t>
            </w:r>
          </w:p>
          <w:p w:rsidR="00FA74E7" w:rsidRDefault="00236F3B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7CF">
              <w:rPr>
                <w:rFonts w:ascii="Times New Roman" w:hAnsi="Times New Roman" w:cs="Times New Roman"/>
                <w:b/>
                <w:sz w:val="24"/>
                <w:highlight w:val="white"/>
              </w:rPr>
              <w:t>Обучение родителей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специальным коррекционным, </w:t>
            </w:r>
            <w:r w:rsidR="00D11F3B">
              <w:rPr>
                <w:rFonts w:ascii="Times New Roman" w:hAnsi="Times New Roman" w:cs="Times New Roman"/>
                <w:sz w:val="24"/>
                <w:highlight w:val="white"/>
              </w:rPr>
              <w:t>развивающим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и воспитательным приемам, необходимым для проведения занятий с детьми дома</w:t>
            </w:r>
            <w:r w:rsidR="00D11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39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862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FA74E7" w:rsidRDefault="00236F3B" w:rsidP="00F9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проведённых  консультаций и др. мероприятий</w:t>
            </w:r>
          </w:p>
        </w:tc>
        <w:tc>
          <w:tcPr>
            <w:tcW w:w="1985" w:type="dxa"/>
            <w:shd w:val="clear" w:color="auto" w:fill="auto"/>
          </w:tcPr>
          <w:p w:rsidR="00FA74E7" w:rsidRDefault="00236F3B" w:rsidP="0005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  <w:tc>
          <w:tcPr>
            <w:tcW w:w="1701" w:type="dxa"/>
          </w:tcPr>
          <w:p w:rsidR="00FA74E7" w:rsidRDefault="00236F3B" w:rsidP="00055447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1834"/>
        </w:trPr>
        <w:tc>
          <w:tcPr>
            <w:tcW w:w="1995" w:type="dxa"/>
            <w:vMerge/>
            <w:shd w:val="clear" w:color="FFFFFF" w:fill="FFFFFF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FFFFFF" w:fill="FFFFFF"/>
          </w:tcPr>
          <w:p w:rsidR="00FA74E7" w:rsidRDefault="00FA74E7" w:rsidP="00E5707E">
            <w:pPr>
              <w:spacing w:after="0"/>
            </w:pPr>
          </w:p>
        </w:tc>
        <w:tc>
          <w:tcPr>
            <w:tcW w:w="3380" w:type="dxa"/>
            <w:shd w:val="clear" w:color="FFFFFF" w:fill="FFFFFF"/>
          </w:tcPr>
          <w:p w:rsidR="00FA74E7" w:rsidRPr="004F2CD5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4F2C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Работа ШППК</w:t>
            </w:r>
            <w:r w:rsidRPr="004F2C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(школьного психолого-педагогического консилиума.</w:t>
            </w:r>
            <w:proofErr w:type="gramEnd"/>
          </w:p>
          <w:p w:rsidR="00FA74E7" w:rsidRPr="004F2CD5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39" w:type="dxa"/>
            <w:shd w:val="clear" w:color="FFFFFF" w:fill="FFFFFF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55" w:type="dxa"/>
            <w:shd w:val="clear" w:color="FFFFFF" w:fill="FFFFFF"/>
          </w:tcPr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 ежемесячная актуализация базы детей с ОВЗ.</w:t>
            </w:r>
          </w:p>
          <w:p w:rsidR="00FA74E7" w:rsidRDefault="00236F3B" w:rsidP="00C2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и сформированный пакет документов обучающихся для ТПМПК.</w:t>
            </w:r>
          </w:p>
        </w:tc>
        <w:tc>
          <w:tcPr>
            <w:tcW w:w="1985" w:type="dxa"/>
            <w:shd w:val="clear" w:color="FFFFFF" w:fill="FFFFFF"/>
          </w:tcPr>
          <w:p w:rsidR="00FA74E7" w:rsidRDefault="00236F3B" w:rsidP="001D3A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FA74E7" w:rsidRDefault="00236F3B" w:rsidP="004953C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администрация ОУ,</w:t>
            </w:r>
          </w:p>
          <w:p w:rsidR="00FA74E7" w:rsidRDefault="00236F3B" w:rsidP="004953CE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FA74E7" w:rsidTr="00EB7EFA">
        <w:trPr>
          <w:trHeight w:val="280"/>
        </w:trPr>
        <w:tc>
          <w:tcPr>
            <w:tcW w:w="1995" w:type="dxa"/>
            <w:vMerge/>
            <w:shd w:val="clear" w:color="auto" w:fill="auto"/>
          </w:tcPr>
          <w:p w:rsidR="00FA74E7" w:rsidRDefault="00FA74E7" w:rsidP="00E570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Привлечь родителей к организации общешкольных мероприятий.</w:t>
            </w:r>
          </w:p>
        </w:tc>
        <w:tc>
          <w:tcPr>
            <w:tcW w:w="3380" w:type="dxa"/>
            <w:shd w:val="clear" w:color="auto" w:fill="auto"/>
          </w:tcPr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67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Организация и проведение общешкольных мероприятий совместно с родителям</w:t>
            </w:r>
            <w:proofErr w:type="gramStart"/>
            <w:r w:rsidRPr="00AC67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и-</w:t>
            </w:r>
            <w:proofErr w:type="gramEnd"/>
            <w:r w:rsidRPr="00AC67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(законными представителями) в соответствии с планом ВР:</w:t>
            </w:r>
          </w:p>
          <w:p w:rsidR="00FA74E7" w:rsidRDefault="00C263B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здоровья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A74E7" w:rsidRPr="00AC67CF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Осення</w:t>
            </w:r>
            <w:r w:rsidR="00AC67C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ярмарка. 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профориентации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39" w:type="dxa"/>
            <w:shd w:val="clear" w:color="auto" w:fill="auto"/>
          </w:tcPr>
          <w:p w:rsidR="00FA74E7" w:rsidRDefault="00FA74E7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862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862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862" w:rsidRDefault="00141862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E7" w:rsidRDefault="006D088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74E7" w:rsidRDefault="00236F3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A74E7" w:rsidRDefault="006D088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A74E7" w:rsidRDefault="006D088B" w:rsidP="00E57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  <w:r w:rsidR="005C3D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55" w:type="dxa"/>
            <w:shd w:val="clear" w:color="auto" w:fill="auto"/>
          </w:tcPr>
          <w:p w:rsidR="00FA74E7" w:rsidRDefault="00236F3B" w:rsidP="001D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родителей (законных представителей), участвующих в школьных мероприятиях</w:t>
            </w:r>
          </w:p>
        </w:tc>
        <w:tc>
          <w:tcPr>
            <w:tcW w:w="1985" w:type="dxa"/>
            <w:shd w:val="clear" w:color="auto" w:fill="auto"/>
          </w:tcPr>
          <w:p w:rsidR="00FA74E7" w:rsidRDefault="00236F3B" w:rsidP="001D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</w:t>
            </w:r>
            <w:r w:rsidR="0099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 по ВР</w:t>
            </w:r>
          </w:p>
        </w:tc>
        <w:tc>
          <w:tcPr>
            <w:tcW w:w="1701" w:type="dxa"/>
          </w:tcPr>
          <w:p w:rsidR="00FA74E7" w:rsidRDefault="00236F3B" w:rsidP="00055447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</w:tbl>
    <w:p w:rsidR="00FA74E7" w:rsidRDefault="00FA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4E7" w:rsidRDefault="00236F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Механизм реализации программы</w:t>
      </w:r>
    </w:p>
    <w:p w:rsidR="00FA74E7" w:rsidRDefault="00236F3B" w:rsidP="001317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каждому фактору, диагностируемому в рисковом профиле, разработан план мероприятий. Руководителем программы является директор МБОУ «СОШ № 196»,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  <w:bookmarkStart w:id="0" w:name="_GoBack"/>
      <w:bookmarkEnd w:id="0"/>
    </w:p>
    <w:sectPr w:rsidR="00FA74E7" w:rsidSect="00FA74E7">
      <w:pgSz w:w="16840" w:h="12410" w:orient="landscape"/>
      <w:pgMar w:top="567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EC" w:rsidRDefault="004230EC">
      <w:pPr>
        <w:spacing w:after="0" w:line="240" w:lineRule="auto"/>
      </w:pPr>
      <w:r>
        <w:separator/>
      </w:r>
    </w:p>
  </w:endnote>
  <w:endnote w:type="continuationSeparator" w:id="0">
    <w:p w:rsidR="004230EC" w:rsidRDefault="004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EC" w:rsidRDefault="004230EC">
      <w:pPr>
        <w:spacing w:after="0" w:line="240" w:lineRule="auto"/>
      </w:pPr>
      <w:r>
        <w:separator/>
      </w:r>
    </w:p>
  </w:footnote>
  <w:footnote w:type="continuationSeparator" w:id="0">
    <w:p w:rsidR="004230EC" w:rsidRDefault="0042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24E"/>
    <w:multiLevelType w:val="hybridMultilevel"/>
    <w:tmpl w:val="4300CCEA"/>
    <w:lvl w:ilvl="0" w:tplc="B65EEB84">
      <w:start w:val="1"/>
      <w:numFmt w:val="decimal"/>
      <w:lvlText w:val="%1."/>
      <w:lvlJc w:val="left"/>
    </w:lvl>
    <w:lvl w:ilvl="1" w:tplc="E50CC226">
      <w:start w:val="1"/>
      <w:numFmt w:val="lowerLetter"/>
      <w:lvlText w:val="%2."/>
      <w:lvlJc w:val="left"/>
      <w:pPr>
        <w:ind w:left="1440" w:hanging="360"/>
      </w:pPr>
    </w:lvl>
    <w:lvl w:ilvl="2" w:tplc="E85EF4E6">
      <w:start w:val="1"/>
      <w:numFmt w:val="lowerRoman"/>
      <w:lvlText w:val="%3."/>
      <w:lvlJc w:val="right"/>
      <w:pPr>
        <w:ind w:left="2160" w:hanging="180"/>
      </w:pPr>
    </w:lvl>
    <w:lvl w:ilvl="3" w:tplc="A4C21C48">
      <w:start w:val="1"/>
      <w:numFmt w:val="decimal"/>
      <w:lvlText w:val="%4."/>
      <w:lvlJc w:val="left"/>
      <w:pPr>
        <w:ind w:left="2880" w:hanging="360"/>
      </w:pPr>
    </w:lvl>
    <w:lvl w:ilvl="4" w:tplc="40D0BF2A">
      <w:start w:val="1"/>
      <w:numFmt w:val="lowerLetter"/>
      <w:lvlText w:val="%5."/>
      <w:lvlJc w:val="left"/>
      <w:pPr>
        <w:ind w:left="3600" w:hanging="360"/>
      </w:pPr>
    </w:lvl>
    <w:lvl w:ilvl="5" w:tplc="55F030C6">
      <w:start w:val="1"/>
      <w:numFmt w:val="lowerRoman"/>
      <w:lvlText w:val="%6."/>
      <w:lvlJc w:val="right"/>
      <w:pPr>
        <w:ind w:left="4320" w:hanging="180"/>
      </w:pPr>
    </w:lvl>
    <w:lvl w:ilvl="6" w:tplc="87207638">
      <w:start w:val="1"/>
      <w:numFmt w:val="decimal"/>
      <w:lvlText w:val="%7."/>
      <w:lvlJc w:val="left"/>
      <w:pPr>
        <w:ind w:left="5040" w:hanging="360"/>
      </w:pPr>
    </w:lvl>
    <w:lvl w:ilvl="7" w:tplc="9ED83E68">
      <w:start w:val="1"/>
      <w:numFmt w:val="lowerLetter"/>
      <w:lvlText w:val="%8."/>
      <w:lvlJc w:val="left"/>
      <w:pPr>
        <w:ind w:left="5760" w:hanging="360"/>
      </w:pPr>
    </w:lvl>
    <w:lvl w:ilvl="8" w:tplc="8730A0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E84"/>
    <w:multiLevelType w:val="hybridMultilevel"/>
    <w:tmpl w:val="7CA0ADD0"/>
    <w:lvl w:ilvl="0" w:tplc="7EF4D60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00A8DF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B38325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4DE1A0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1F668A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5A64CD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3A6DD4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6563E9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E3AB9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D140B1"/>
    <w:multiLevelType w:val="hybridMultilevel"/>
    <w:tmpl w:val="F734075C"/>
    <w:lvl w:ilvl="0" w:tplc="C270B67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B80950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6FE0FD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232FC3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96220E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69A5DC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5E64987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81728F0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8466B3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CF078E3"/>
    <w:multiLevelType w:val="hybridMultilevel"/>
    <w:tmpl w:val="EC32F548"/>
    <w:lvl w:ilvl="0" w:tplc="53BEF9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3C5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A0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8EE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B8C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FA74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B02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46C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24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08361A"/>
    <w:multiLevelType w:val="hybridMultilevel"/>
    <w:tmpl w:val="95E26638"/>
    <w:lvl w:ilvl="0" w:tplc="E2C8A16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7AB4EA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6A884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082F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7E36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E073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2EC2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820B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5EB6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AE87A0E"/>
    <w:multiLevelType w:val="hybridMultilevel"/>
    <w:tmpl w:val="6264F59C"/>
    <w:lvl w:ilvl="0" w:tplc="E334C7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F2B3D"/>
    <w:multiLevelType w:val="hybridMultilevel"/>
    <w:tmpl w:val="078CD294"/>
    <w:lvl w:ilvl="0" w:tplc="2EFCC8B8">
      <w:start w:val="1"/>
      <w:numFmt w:val="decimal"/>
      <w:lvlText w:val="%1."/>
      <w:lvlJc w:val="left"/>
      <w:pPr>
        <w:ind w:left="360" w:hanging="360"/>
      </w:pPr>
    </w:lvl>
    <w:lvl w:ilvl="1" w:tplc="BF84C10C">
      <w:start w:val="1"/>
      <w:numFmt w:val="lowerLetter"/>
      <w:lvlText w:val="%2."/>
      <w:lvlJc w:val="left"/>
      <w:pPr>
        <w:ind w:left="1080" w:hanging="360"/>
      </w:pPr>
    </w:lvl>
    <w:lvl w:ilvl="2" w:tplc="8872F28C">
      <w:start w:val="1"/>
      <w:numFmt w:val="lowerRoman"/>
      <w:lvlText w:val="%3."/>
      <w:lvlJc w:val="right"/>
      <w:pPr>
        <w:ind w:left="1800" w:hanging="180"/>
      </w:pPr>
    </w:lvl>
    <w:lvl w:ilvl="3" w:tplc="7C60DBEA">
      <w:start w:val="1"/>
      <w:numFmt w:val="decimal"/>
      <w:lvlText w:val="%4."/>
      <w:lvlJc w:val="left"/>
      <w:pPr>
        <w:ind w:left="2520" w:hanging="360"/>
      </w:pPr>
    </w:lvl>
    <w:lvl w:ilvl="4" w:tplc="57E2E84E">
      <w:start w:val="1"/>
      <w:numFmt w:val="lowerLetter"/>
      <w:lvlText w:val="%5."/>
      <w:lvlJc w:val="left"/>
      <w:pPr>
        <w:ind w:left="3240" w:hanging="360"/>
      </w:pPr>
    </w:lvl>
    <w:lvl w:ilvl="5" w:tplc="B0788C2A">
      <w:start w:val="1"/>
      <w:numFmt w:val="lowerRoman"/>
      <w:lvlText w:val="%6."/>
      <w:lvlJc w:val="right"/>
      <w:pPr>
        <w:ind w:left="3960" w:hanging="180"/>
      </w:pPr>
    </w:lvl>
    <w:lvl w:ilvl="6" w:tplc="C7045D70">
      <w:start w:val="1"/>
      <w:numFmt w:val="decimal"/>
      <w:lvlText w:val="%7."/>
      <w:lvlJc w:val="left"/>
      <w:pPr>
        <w:ind w:left="4680" w:hanging="360"/>
      </w:pPr>
    </w:lvl>
    <w:lvl w:ilvl="7" w:tplc="0ABC0CEA">
      <w:start w:val="1"/>
      <w:numFmt w:val="lowerLetter"/>
      <w:lvlText w:val="%8."/>
      <w:lvlJc w:val="left"/>
      <w:pPr>
        <w:ind w:left="5400" w:hanging="360"/>
      </w:pPr>
    </w:lvl>
    <w:lvl w:ilvl="8" w:tplc="B5B4327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571E29"/>
    <w:multiLevelType w:val="hybridMultilevel"/>
    <w:tmpl w:val="6396E74A"/>
    <w:lvl w:ilvl="0" w:tplc="A066103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E9A02A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47E4512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D1CD62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5CA4890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DB6EF0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550882F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77809C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0F4414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65C1DA4"/>
    <w:multiLevelType w:val="hybridMultilevel"/>
    <w:tmpl w:val="BB345234"/>
    <w:lvl w:ilvl="0" w:tplc="3D5A2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9EA78E0">
      <w:start w:val="1"/>
      <w:numFmt w:val="lowerLetter"/>
      <w:lvlText w:val="%2."/>
      <w:lvlJc w:val="left"/>
      <w:pPr>
        <w:ind w:left="1440" w:hanging="360"/>
      </w:pPr>
    </w:lvl>
    <w:lvl w:ilvl="2" w:tplc="9E3840A0">
      <w:start w:val="1"/>
      <w:numFmt w:val="lowerRoman"/>
      <w:lvlText w:val="%3."/>
      <w:lvlJc w:val="right"/>
      <w:pPr>
        <w:ind w:left="2160" w:hanging="180"/>
      </w:pPr>
    </w:lvl>
    <w:lvl w:ilvl="3" w:tplc="C2BE8592">
      <w:start w:val="1"/>
      <w:numFmt w:val="decimal"/>
      <w:lvlText w:val="%4."/>
      <w:lvlJc w:val="left"/>
      <w:pPr>
        <w:ind w:left="2880" w:hanging="360"/>
      </w:pPr>
    </w:lvl>
    <w:lvl w:ilvl="4" w:tplc="9D8203F4">
      <w:start w:val="1"/>
      <w:numFmt w:val="lowerLetter"/>
      <w:lvlText w:val="%5."/>
      <w:lvlJc w:val="left"/>
      <w:pPr>
        <w:ind w:left="3600" w:hanging="360"/>
      </w:pPr>
    </w:lvl>
    <w:lvl w:ilvl="5" w:tplc="088428DA">
      <w:start w:val="1"/>
      <w:numFmt w:val="lowerRoman"/>
      <w:lvlText w:val="%6."/>
      <w:lvlJc w:val="right"/>
      <w:pPr>
        <w:ind w:left="4320" w:hanging="180"/>
      </w:pPr>
    </w:lvl>
    <w:lvl w:ilvl="6" w:tplc="AF2A90B6">
      <w:start w:val="1"/>
      <w:numFmt w:val="decimal"/>
      <w:lvlText w:val="%7."/>
      <w:lvlJc w:val="left"/>
      <w:pPr>
        <w:ind w:left="5040" w:hanging="360"/>
      </w:pPr>
    </w:lvl>
    <w:lvl w:ilvl="7" w:tplc="0FBAD492">
      <w:start w:val="1"/>
      <w:numFmt w:val="lowerLetter"/>
      <w:lvlText w:val="%8."/>
      <w:lvlJc w:val="left"/>
      <w:pPr>
        <w:ind w:left="5760" w:hanging="360"/>
      </w:pPr>
    </w:lvl>
    <w:lvl w:ilvl="8" w:tplc="6466F3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95B87"/>
    <w:multiLevelType w:val="hybridMultilevel"/>
    <w:tmpl w:val="07745D6A"/>
    <w:lvl w:ilvl="0" w:tplc="321492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F29E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C67C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2E7D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BCCE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FAEC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0091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AE9B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284C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435442AC"/>
    <w:multiLevelType w:val="hybridMultilevel"/>
    <w:tmpl w:val="200A94BA"/>
    <w:lvl w:ilvl="0" w:tplc="2DE294F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18AF2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20EEB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B446D9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F0210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CD8E0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96C3C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80BA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13CAB1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E4911AD"/>
    <w:multiLevelType w:val="hybridMultilevel"/>
    <w:tmpl w:val="C024D12C"/>
    <w:lvl w:ilvl="0" w:tplc="2534ACF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38010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FA02A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A00773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AF8276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5903F0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ED61BC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5702D4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472EC0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0482A0B"/>
    <w:multiLevelType w:val="hybridMultilevel"/>
    <w:tmpl w:val="69323500"/>
    <w:lvl w:ilvl="0" w:tplc="C78AA57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DD8D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F6B7C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6BF9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E045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6E6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626A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4075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74CD4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62F1865"/>
    <w:multiLevelType w:val="hybridMultilevel"/>
    <w:tmpl w:val="2248A40A"/>
    <w:lvl w:ilvl="0" w:tplc="9BF6C9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B651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08F7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2423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D2E1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2EA3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0276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4CED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7234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5CB12D95"/>
    <w:multiLevelType w:val="hybridMultilevel"/>
    <w:tmpl w:val="F4D8CB7A"/>
    <w:lvl w:ilvl="0" w:tplc="84DEB3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6478E94A">
      <w:start w:val="1"/>
      <w:numFmt w:val="lowerLetter"/>
      <w:lvlText w:val="%2."/>
      <w:lvlJc w:val="left"/>
      <w:pPr>
        <w:ind w:left="1440" w:hanging="360"/>
      </w:pPr>
    </w:lvl>
    <w:lvl w:ilvl="2" w:tplc="5EBA661E">
      <w:start w:val="1"/>
      <w:numFmt w:val="lowerRoman"/>
      <w:lvlText w:val="%3."/>
      <w:lvlJc w:val="right"/>
      <w:pPr>
        <w:ind w:left="2160" w:hanging="180"/>
      </w:pPr>
    </w:lvl>
    <w:lvl w:ilvl="3" w:tplc="11FA0090">
      <w:start w:val="1"/>
      <w:numFmt w:val="decimal"/>
      <w:lvlText w:val="%4."/>
      <w:lvlJc w:val="left"/>
      <w:pPr>
        <w:ind w:left="2880" w:hanging="360"/>
      </w:pPr>
    </w:lvl>
    <w:lvl w:ilvl="4" w:tplc="E00A6A64">
      <w:start w:val="1"/>
      <w:numFmt w:val="lowerLetter"/>
      <w:lvlText w:val="%5."/>
      <w:lvlJc w:val="left"/>
      <w:pPr>
        <w:ind w:left="3600" w:hanging="360"/>
      </w:pPr>
    </w:lvl>
    <w:lvl w:ilvl="5" w:tplc="DCF668BE">
      <w:start w:val="1"/>
      <w:numFmt w:val="lowerRoman"/>
      <w:lvlText w:val="%6."/>
      <w:lvlJc w:val="right"/>
      <w:pPr>
        <w:ind w:left="4320" w:hanging="180"/>
      </w:pPr>
    </w:lvl>
    <w:lvl w:ilvl="6" w:tplc="B308C4B0">
      <w:start w:val="1"/>
      <w:numFmt w:val="decimal"/>
      <w:lvlText w:val="%7."/>
      <w:lvlJc w:val="left"/>
      <w:pPr>
        <w:ind w:left="5040" w:hanging="360"/>
      </w:pPr>
    </w:lvl>
    <w:lvl w:ilvl="7" w:tplc="2BEA0A62">
      <w:start w:val="1"/>
      <w:numFmt w:val="lowerLetter"/>
      <w:lvlText w:val="%8."/>
      <w:lvlJc w:val="left"/>
      <w:pPr>
        <w:ind w:left="5760" w:hanging="360"/>
      </w:pPr>
    </w:lvl>
    <w:lvl w:ilvl="8" w:tplc="C358A4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B737B"/>
    <w:multiLevelType w:val="hybridMultilevel"/>
    <w:tmpl w:val="300EFBDE"/>
    <w:lvl w:ilvl="0" w:tplc="41D269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968F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478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A263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846C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D437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448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E074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A6A1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62B1653D"/>
    <w:multiLevelType w:val="hybridMultilevel"/>
    <w:tmpl w:val="580C39AC"/>
    <w:lvl w:ilvl="0" w:tplc="07F0C3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0E0D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8825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B895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843D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5E06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EAB1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461F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8ED1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6EE231AA"/>
    <w:multiLevelType w:val="hybridMultilevel"/>
    <w:tmpl w:val="07D4A730"/>
    <w:lvl w:ilvl="0" w:tplc="6EE258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90B8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CE3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A2B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EAD0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CC92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2C4F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7C2D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8A57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14"/>
  </w:num>
  <w:num w:numId="7">
    <w:abstractNumId w:val="6"/>
  </w:num>
  <w:num w:numId="8">
    <w:abstractNumId w:val="4"/>
  </w:num>
  <w:num w:numId="9">
    <w:abstractNumId w:val="17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E7"/>
    <w:rsid w:val="0000357D"/>
    <w:rsid w:val="00010402"/>
    <w:rsid w:val="00022C97"/>
    <w:rsid w:val="00033AE2"/>
    <w:rsid w:val="00033C76"/>
    <w:rsid w:val="0003462C"/>
    <w:rsid w:val="00035006"/>
    <w:rsid w:val="00055447"/>
    <w:rsid w:val="00067275"/>
    <w:rsid w:val="000705E3"/>
    <w:rsid w:val="000772BE"/>
    <w:rsid w:val="000D3D9C"/>
    <w:rsid w:val="00113DED"/>
    <w:rsid w:val="001317DE"/>
    <w:rsid w:val="00141862"/>
    <w:rsid w:val="00185317"/>
    <w:rsid w:val="001A0B45"/>
    <w:rsid w:val="001B04D9"/>
    <w:rsid w:val="001C4FB5"/>
    <w:rsid w:val="001D3AD7"/>
    <w:rsid w:val="001D48CD"/>
    <w:rsid w:val="001E22B1"/>
    <w:rsid w:val="001E2A64"/>
    <w:rsid w:val="001E4AC4"/>
    <w:rsid w:val="001F1448"/>
    <w:rsid w:val="00200B83"/>
    <w:rsid w:val="00224447"/>
    <w:rsid w:val="00233A82"/>
    <w:rsid w:val="00236F3B"/>
    <w:rsid w:val="00257FF8"/>
    <w:rsid w:val="00264EAD"/>
    <w:rsid w:val="002745D7"/>
    <w:rsid w:val="0028193D"/>
    <w:rsid w:val="00291CE7"/>
    <w:rsid w:val="002E34F3"/>
    <w:rsid w:val="002E42B7"/>
    <w:rsid w:val="002F39C4"/>
    <w:rsid w:val="003065A0"/>
    <w:rsid w:val="00311721"/>
    <w:rsid w:val="0031722A"/>
    <w:rsid w:val="00337003"/>
    <w:rsid w:val="00337BBF"/>
    <w:rsid w:val="003405BB"/>
    <w:rsid w:val="003506FC"/>
    <w:rsid w:val="00366F0C"/>
    <w:rsid w:val="003752B0"/>
    <w:rsid w:val="00375FBE"/>
    <w:rsid w:val="003A0647"/>
    <w:rsid w:val="003C3284"/>
    <w:rsid w:val="003C5701"/>
    <w:rsid w:val="003D0BFE"/>
    <w:rsid w:val="003D4779"/>
    <w:rsid w:val="003D5CA4"/>
    <w:rsid w:val="003F52BF"/>
    <w:rsid w:val="004230EC"/>
    <w:rsid w:val="0044774C"/>
    <w:rsid w:val="00450972"/>
    <w:rsid w:val="0046772B"/>
    <w:rsid w:val="00474095"/>
    <w:rsid w:val="004774E3"/>
    <w:rsid w:val="00481207"/>
    <w:rsid w:val="00484766"/>
    <w:rsid w:val="004953CE"/>
    <w:rsid w:val="004B7F8C"/>
    <w:rsid w:val="004D0BC3"/>
    <w:rsid w:val="004D6728"/>
    <w:rsid w:val="004E2202"/>
    <w:rsid w:val="004F2CD5"/>
    <w:rsid w:val="004F5909"/>
    <w:rsid w:val="0051512A"/>
    <w:rsid w:val="00525954"/>
    <w:rsid w:val="00533402"/>
    <w:rsid w:val="005455FE"/>
    <w:rsid w:val="00550727"/>
    <w:rsid w:val="005732E0"/>
    <w:rsid w:val="00591131"/>
    <w:rsid w:val="005A037C"/>
    <w:rsid w:val="005A03CD"/>
    <w:rsid w:val="005A2799"/>
    <w:rsid w:val="005A6DD8"/>
    <w:rsid w:val="005B49CF"/>
    <w:rsid w:val="005C3D21"/>
    <w:rsid w:val="005E68F4"/>
    <w:rsid w:val="005F06CD"/>
    <w:rsid w:val="005F147A"/>
    <w:rsid w:val="005F5EEF"/>
    <w:rsid w:val="0060305C"/>
    <w:rsid w:val="00656F18"/>
    <w:rsid w:val="006834C3"/>
    <w:rsid w:val="00694864"/>
    <w:rsid w:val="006A489F"/>
    <w:rsid w:val="006C5009"/>
    <w:rsid w:val="006D088B"/>
    <w:rsid w:val="006F177A"/>
    <w:rsid w:val="00703F41"/>
    <w:rsid w:val="007363CA"/>
    <w:rsid w:val="00736748"/>
    <w:rsid w:val="0076195B"/>
    <w:rsid w:val="00770A1C"/>
    <w:rsid w:val="00777D95"/>
    <w:rsid w:val="007E465B"/>
    <w:rsid w:val="007F6171"/>
    <w:rsid w:val="007F7FF9"/>
    <w:rsid w:val="00877CC9"/>
    <w:rsid w:val="00891BC2"/>
    <w:rsid w:val="00892FAE"/>
    <w:rsid w:val="00893871"/>
    <w:rsid w:val="008A1E1B"/>
    <w:rsid w:val="008B25E7"/>
    <w:rsid w:val="008B3F65"/>
    <w:rsid w:val="008E5A88"/>
    <w:rsid w:val="008F3FC7"/>
    <w:rsid w:val="008F7B22"/>
    <w:rsid w:val="009264A0"/>
    <w:rsid w:val="00944C94"/>
    <w:rsid w:val="00974300"/>
    <w:rsid w:val="0098044E"/>
    <w:rsid w:val="00981565"/>
    <w:rsid w:val="00990FF5"/>
    <w:rsid w:val="00992F25"/>
    <w:rsid w:val="009A329E"/>
    <w:rsid w:val="009B396F"/>
    <w:rsid w:val="009B5623"/>
    <w:rsid w:val="009D3137"/>
    <w:rsid w:val="009F06DD"/>
    <w:rsid w:val="00A239F1"/>
    <w:rsid w:val="00A33B90"/>
    <w:rsid w:val="00A6054C"/>
    <w:rsid w:val="00A81E3F"/>
    <w:rsid w:val="00A83E3F"/>
    <w:rsid w:val="00A86F17"/>
    <w:rsid w:val="00A96709"/>
    <w:rsid w:val="00AB6042"/>
    <w:rsid w:val="00AC67CF"/>
    <w:rsid w:val="00AD6A81"/>
    <w:rsid w:val="00B256E4"/>
    <w:rsid w:val="00B3173D"/>
    <w:rsid w:val="00B56E81"/>
    <w:rsid w:val="00B63161"/>
    <w:rsid w:val="00B7003E"/>
    <w:rsid w:val="00BA11C3"/>
    <w:rsid w:val="00BA2DF3"/>
    <w:rsid w:val="00BB204A"/>
    <w:rsid w:val="00BD1C39"/>
    <w:rsid w:val="00BE7D3F"/>
    <w:rsid w:val="00C21C6B"/>
    <w:rsid w:val="00C263B2"/>
    <w:rsid w:val="00C6778E"/>
    <w:rsid w:val="00C7052C"/>
    <w:rsid w:val="00C87576"/>
    <w:rsid w:val="00C87D5D"/>
    <w:rsid w:val="00CF02F3"/>
    <w:rsid w:val="00CF4139"/>
    <w:rsid w:val="00D03E47"/>
    <w:rsid w:val="00D11F3B"/>
    <w:rsid w:val="00D34628"/>
    <w:rsid w:val="00D660A5"/>
    <w:rsid w:val="00D67A92"/>
    <w:rsid w:val="00D76659"/>
    <w:rsid w:val="00D943AA"/>
    <w:rsid w:val="00DC2AFB"/>
    <w:rsid w:val="00DE0285"/>
    <w:rsid w:val="00DE355B"/>
    <w:rsid w:val="00E03436"/>
    <w:rsid w:val="00E03734"/>
    <w:rsid w:val="00E32E6B"/>
    <w:rsid w:val="00E350D9"/>
    <w:rsid w:val="00E5707E"/>
    <w:rsid w:val="00E66563"/>
    <w:rsid w:val="00E825A1"/>
    <w:rsid w:val="00E85451"/>
    <w:rsid w:val="00EB1416"/>
    <w:rsid w:val="00EB7EFA"/>
    <w:rsid w:val="00EC6827"/>
    <w:rsid w:val="00EE4441"/>
    <w:rsid w:val="00F17FC4"/>
    <w:rsid w:val="00F35BC9"/>
    <w:rsid w:val="00F40AA1"/>
    <w:rsid w:val="00F42C52"/>
    <w:rsid w:val="00F71403"/>
    <w:rsid w:val="00F859E1"/>
    <w:rsid w:val="00F948F4"/>
    <w:rsid w:val="00FA74E7"/>
    <w:rsid w:val="00FC371C"/>
    <w:rsid w:val="00FC7DBD"/>
    <w:rsid w:val="00FE2569"/>
    <w:rsid w:val="00FE353C"/>
    <w:rsid w:val="00FE4F1E"/>
    <w:rsid w:val="00FE71B2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7"/>
  </w:style>
  <w:style w:type="paragraph" w:styleId="1">
    <w:name w:val="heading 1"/>
    <w:basedOn w:val="a"/>
    <w:next w:val="a"/>
    <w:link w:val="10"/>
    <w:uiPriority w:val="9"/>
    <w:qFormat/>
    <w:rsid w:val="001A0B4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themeColor="background1" w:fill="FFFFFF" w:themeFill="background1"/>
      <w:ind w:left="-108" w:right="-11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FA74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FA74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FA74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FA74E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FA74E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FA74E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A74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A74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A74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A74E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A74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A74E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A74E7"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rsid w:val="00FA74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74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74E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A74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A74E7"/>
    <w:rPr>
      <w:i/>
    </w:rPr>
  </w:style>
  <w:style w:type="character" w:customStyle="1" w:styleId="HeaderChar">
    <w:name w:val="Header Char"/>
    <w:basedOn w:val="a0"/>
    <w:uiPriority w:val="99"/>
    <w:rsid w:val="00FA74E7"/>
  </w:style>
  <w:style w:type="character" w:customStyle="1" w:styleId="FooterChar">
    <w:name w:val="Footer Char"/>
    <w:basedOn w:val="a0"/>
    <w:uiPriority w:val="99"/>
    <w:rsid w:val="00FA74E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A74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A74E7"/>
  </w:style>
  <w:style w:type="table" w:customStyle="1" w:styleId="TableGridLight">
    <w:name w:val="Table Grid Light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sid w:val="00FA74E7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FA74E7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FA74E7"/>
    <w:rPr>
      <w:sz w:val="18"/>
    </w:rPr>
  </w:style>
  <w:style w:type="character" w:styleId="aa">
    <w:name w:val="footnote reference"/>
    <w:basedOn w:val="a0"/>
    <w:uiPriority w:val="99"/>
    <w:unhideWhenUsed/>
    <w:rsid w:val="00FA74E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A74E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FA74E7"/>
    <w:rPr>
      <w:sz w:val="20"/>
    </w:rPr>
  </w:style>
  <w:style w:type="character" w:styleId="ad">
    <w:name w:val="endnote reference"/>
    <w:basedOn w:val="a0"/>
    <w:uiPriority w:val="99"/>
    <w:semiHidden/>
    <w:unhideWhenUsed/>
    <w:rsid w:val="00FA74E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A74E7"/>
    <w:pPr>
      <w:spacing w:after="57"/>
    </w:pPr>
  </w:style>
  <w:style w:type="paragraph" w:styleId="22">
    <w:name w:val="toc 2"/>
    <w:basedOn w:val="a"/>
    <w:next w:val="a"/>
    <w:uiPriority w:val="39"/>
    <w:unhideWhenUsed/>
    <w:rsid w:val="00FA74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74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74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74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74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74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74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74E7"/>
    <w:pPr>
      <w:spacing w:after="57"/>
      <w:ind w:left="2268"/>
    </w:pPr>
  </w:style>
  <w:style w:type="paragraph" w:styleId="ae">
    <w:name w:val="TOC Heading"/>
    <w:uiPriority w:val="39"/>
    <w:unhideWhenUsed/>
    <w:rsid w:val="00FA74E7"/>
  </w:style>
  <w:style w:type="paragraph" w:styleId="af">
    <w:name w:val="table of figures"/>
    <w:basedOn w:val="a"/>
    <w:next w:val="a"/>
    <w:uiPriority w:val="99"/>
    <w:unhideWhenUsed/>
    <w:rsid w:val="00FA74E7"/>
    <w:pPr>
      <w:spacing w:after="0"/>
    </w:pPr>
  </w:style>
  <w:style w:type="paragraph" w:customStyle="1" w:styleId="11">
    <w:name w:val="Заголовок 11"/>
    <w:basedOn w:val="a"/>
    <w:next w:val="a"/>
    <w:link w:val="Heading1Char"/>
    <w:rsid w:val="00FA74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rsid w:val="00FA74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rsid w:val="00FA74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FA74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FA74E7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link w:val="Heading6Char"/>
    <w:rsid w:val="00FA74E7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FA7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"/>
    <w:qFormat/>
    <w:rsid w:val="00FA74E7"/>
    <w:pPr>
      <w:widowControl w:val="0"/>
      <w:spacing w:before="81" w:after="0" w:line="240" w:lineRule="auto"/>
      <w:ind w:left="1305" w:right="192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2">
    <w:name w:val="List Paragraph"/>
    <w:basedOn w:val="a"/>
    <w:uiPriority w:val="34"/>
    <w:qFormat/>
    <w:rsid w:val="00FA74E7"/>
    <w:pPr>
      <w:ind w:left="720"/>
      <w:contextualSpacing/>
    </w:pPr>
  </w:style>
  <w:style w:type="paragraph" w:customStyle="1" w:styleId="Default">
    <w:name w:val="Default"/>
    <w:rsid w:val="00FA74E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A74E7"/>
    <w:pPr>
      <w:spacing w:after="0" w:line="240" w:lineRule="auto"/>
    </w:pPr>
    <w:rPr>
      <w:rFonts w:cs="Times New Roman"/>
    </w:rPr>
  </w:style>
  <w:style w:type="table" w:customStyle="1" w:styleId="TableNormal0">
    <w:name w:val="Table Normal"/>
    <w:uiPriority w:val="2"/>
    <w:semiHidden/>
    <w:unhideWhenUsed/>
    <w:qFormat/>
    <w:rsid w:val="00FA74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7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FA74E7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FA74E7"/>
    <w:pPr>
      <w:widowControl w:val="0"/>
      <w:spacing w:before="89" w:after="0" w:line="240" w:lineRule="auto"/>
      <w:ind w:left="109" w:hanging="46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"/>
    <w:rsid w:val="00FA74E7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A74E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"/>
    <w:rsid w:val="00FA74E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46"/>
      <w:szCs w:val="4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FA74E7"/>
    <w:rPr>
      <w:rFonts w:cs="Calibri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A74E7"/>
    <w:pPr>
      <w:widowControl w:val="0"/>
      <w:shd w:val="clear" w:color="auto" w:fill="FFFFFF"/>
      <w:spacing w:after="0" w:line="432" w:lineRule="exact"/>
    </w:pPr>
    <w:rPr>
      <w:sz w:val="36"/>
      <w:szCs w:val="36"/>
    </w:rPr>
  </w:style>
  <w:style w:type="character" w:customStyle="1" w:styleId="2TimesNewRoman">
    <w:name w:val="Основной текст (2) + Times New Roman"/>
    <w:rsid w:val="00FA74E7"/>
    <w:rPr>
      <w:rFonts w:ascii="Times New Roman" w:eastAsia="Times New Roman" w:hAnsi="Times New Roman" w:cs="Times New Roman"/>
      <w:b/>
      <w:bCs/>
      <w:color w:val="000000"/>
      <w:spacing w:val="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60">
    <w:name w:val="Основной текст (6) + Не полужирный"/>
    <w:rsid w:val="00FA74E7"/>
    <w:rPr>
      <w:rFonts w:ascii="Calibri" w:eastAsia="Calibri" w:hAnsi="Calibri" w:cs="Calibri" w:hint="default"/>
      <w:b/>
      <w:bCs/>
      <w:i w:val="0"/>
      <w:iCs w:val="0"/>
      <w:smallCaps w:val="0"/>
      <w:strike w:val="0"/>
      <w:color w:val="000000"/>
      <w:spacing w:val="0"/>
      <w:position w:val="0"/>
      <w:sz w:val="46"/>
      <w:szCs w:val="46"/>
      <w:u w:val="none"/>
      <w:lang w:val="ru-RU" w:eastAsia="ru-RU" w:bidi="ru-RU"/>
    </w:rPr>
  </w:style>
  <w:style w:type="character" w:customStyle="1" w:styleId="2TimesNewRoman15pt">
    <w:name w:val="Основной текст (2) + Times New Roman;15 pt;Полужирный"/>
    <w:rsid w:val="00FA7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rsid w:val="00FA74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FA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FA74E7"/>
  </w:style>
  <w:style w:type="paragraph" w:customStyle="1" w:styleId="15">
    <w:name w:val="Нижний колонтитул1"/>
    <w:basedOn w:val="a"/>
    <w:link w:val="af8"/>
    <w:uiPriority w:val="99"/>
    <w:semiHidden/>
    <w:unhideWhenUsed/>
    <w:rsid w:val="00FA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5"/>
    <w:uiPriority w:val="99"/>
    <w:semiHidden/>
    <w:rsid w:val="00FA74E7"/>
  </w:style>
  <w:style w:type="paragraph" w:styleId="a4">
    <w:name w:val="Subtitle"/>
    <w:basedOn w:val="a"/>
    <w:next w:val="a"/>
    <w:link w:val="a3"/>
    <w:rsid w:val="00FA74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FA74E7"/>
    <w:tblPr>
      <w:tblStyleRowBandSize w:val="1"/>
      <w:tblStyleColBandSize w:val="1"/>
      <w:tblInd w:w="0" w:type="dxa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StGen1">
    <w:name w:val="StGen1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6">
    <w:name w:val="Body Text 2"/>
    <w:basedOn w:val="a"/>
    <w:link w:val="27"/>
    <w:uiPriority w:val="99"/>
    <w:unhideWhenUsed/>
    <w:rsid w:val="00FA74E7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A74E7"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2"/>
    <w:uiPriority w:val="99"/>
    <w:unhideWhenUsed/>
    <w:rsid w:val="00FA7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0"/>
    <w:uiPriority w:val="99"/>
    <w:rsid w:val="00FA74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unhideWhenUsed/>
    <w:rsid w:val="00FA74E7"/>
    <w:pPr>
      <w:spacing w:after="0"/>
      <w:ind w:left="1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A74E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0B45"/>
    <w:rPr>
      <w:rFonts w:ascii="Times New Roman" w:eastAsia="Times New Roman" w:hAnsi="Times New Roman" w:cs="Times New Roman"/>
      <w:b/>
      <w:color w:val="000000"/>
      <w:sz w:val="24"/>
      <w:szCs w:val="24"/>
      <w:shd w:val="clear" w:color="FFFFFF" w:themeColor="background1" w:fill="FFFFFF" w:themeFill="background1"/>
    </w:rPr>
  </w:style>
  <w:style w:type="paragraph" w:styleId="afb">
    <w:name w:val="Balloon Text"/>
    <w:basedOn w:val="a"/>
    <w:link w:val="afc"/>
    <w:uiPriority w:val="99"/>
    <w:semiHidden/>
    <w:unhideWhenUsed/>
    <w:rsid w:val="00E5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5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7"/>
  </w:style>
  <w:style w:type="paragraph" w:styleId="1">
    <w:name w:val="heading 1"/>
    <w:basedOn w:val="a"/>
    <w:next w:val="a"/>
    <w:link w:val="10"/>
    <w:uiPriority w:val="9"/>
    <w:qFormat/>
    <w:rsid w:val="001A0B4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themeColor="background1" w:fill="FFFFFF" w:themeFill="background1"/>
      <w:ind w:left="-108" w:right="-11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FA74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FA74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FA74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FA74E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FA74E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FA74E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A74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A74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A74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A74E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A74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A74E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A74E7"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rsid w:val="00FA74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74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74E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A74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A74E7"/>
    <w:rPr>
      <w:i/>
    </w:rPr>
  </w:style>
  <w:style w:type="character" w:customStyle="1" w:styleId="HeaderChar">
    <w:name w:val="Header Char"/>
    <w:basedOn w:val="a0"/>
    <w:uiPriority w:val="99"/>
    <w:rsid w:val="00FA74E7"/>
  </w:style>
  <w:style w:type="character" w:customStyle="1" w:styleId="FooterChar">
    <w:name w:val="Footer Char"/>
    <w:basedOn w:val="a0"/>
    <w:uiPriority w:val="99"/>
    <w:rsid w:val="00FA74E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A74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A74E7"/>
  </w:style>
  <w:style w:type="table" w:customStyle="1" w:styleId="TableGridLight">
    <w:name w:val="Table Grid Light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74E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sid w:val="00FA74E7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FA74E7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FA74E7"/>
    <w:rPr>
      <w:sz w:val="18"/>
    </w:rPr>
  </w:style>
  <w:style w:type="character" w:styleId="aa">
    <w:name w:val="footnote reference"/>
    <w:basedOn w:val="a0"/>
    <w:uiPriority w:val="99"/>
    <w:unhideWhenUsed/>
    <w:rsid w:val="00FA74E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A74E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FA74E7"/>
    <w:rPr>
      <w:sz w:val="20"/>
    </w:rPr>
  </w:style>
  <w:style w:type="character" w:styleId="ad">
    <w:name w:val="endnote reference"/>
    <w:basedOn w:val="a0"/>
    <w:uiPriority w:val="99"/>
    <w:semiHidden/>
    <w:unhideWhenUsed/>
    <w:rsid w:val="00FA74E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A74E7"/>
    <w:pPr>
      <w:spacing w:after="57"/>
    </w:pPr>
  </w:style>
  <w:style w:type="paragraph" w:styleId="22">
    <w:name w:val="toc 2"/>
    <w:basedOn w:val="a"/>
    <w:next w:val="a"/>
    <w:uiPriority w:val="39"/>
    <w:unhideWhenUsed/>
    <w:rsid w:val="00FA74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74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74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74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74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74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74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74E7"/>
    <w:pPr>
      <w:spacing w:after="57"/>
      <w:ind w:left="2268"/>
    </w:pPr>
  </w:style>
  <w:style w:type="paragraph" w:styleId="ae">
    <w:name w:val="TOC Heading"/>
    <w:uiPriority w:val="39"/>
    <w:unhideWhenUsed/>
    <w:rsid w:val="00FA74E7"/>
  </w:style>
  <w:style w:type="paragraph" w:styleId="af">
    <w:name w:val="table of figures"/>
    <w:basedOn w:val="a"/>
    <w:next w:val="a"/>
    <w:uiPriority w:val="99"/>
    <w:unhideWhenUsed/>
    <w:rsid w:val="00FA74E7"/>
    <w:pPr>
      <w:spacing w:after="0"/>
    </w:pPr>
  </w:style>
  <w:style w:type="paragraph" w:customStyle="1" w:styleId="11">
    <w:name w:val="Заголовок 11"/>
    <w:basedOn w:val="a"/>
    <w:next w:val="a"/>
    <w:link w:val="Heading1Char"/>
    <w:rsid w:val="00FA74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rsid w:val="00FA74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rsid w:val="00FA74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FA74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FA74E7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link w:val="Heading6Char"/>
    <w:rsid w:val="00FA74E7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FA7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"/>
    <w:qFormat/>
    <w:rsid w:val="00FA74E7"/>
    <w:pPr>
      <w:widowControl w:val="0"/>
      <w:spacing w:before="81" w:after="0" w:line="240" w:lineRule="auto"/>
      <w:ind w:left="1305" w:right="192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2">
    <w:name w:val="List Paragraph"/>
    <w:basedOn w:val="a"/>
    <w:uiPriority w:val="34"/>
    <w:qFormat/>
    <w:rsid w:val="00FA74E7"/>
    <w:pPr>
      <w:ind w:left="720"/>
      <w:contextualSpacing/>
    </w:pPr>
  </w:style>
  <w:style w:type="paragraph" w:customStyle="1" w:styleId="Default">
    <w:name w:val="Default"/>
    <w:rsid w:val="00FA74E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A74E7"/>
    <w:pPr>
      <w:spacing w:after="0" w:line="240" w:lineRule="auto"/>
    </w:pPr>
    <w:rPr>
      <w:rFonts w:cs="Times New Roman"/>
    </w:rPr>
  </w:style>
  <w:style w:type="table" w:customStyle="1" w:styleId="TableNormal0">
    <w:name w:val="Table Normal"/>
    <w:uiPriority w:val="2"/>
    <w:semiHidden/>
    <w:unhideWhenUsed/>
    <w:qFormat/>
    <w:rsid w:val="00FA74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7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FA74E7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FA74E7"/>
    <w:pPr>
      <w:widowControl w:val="0"/>
      <w:spacing w:before="89" w:after="0" w:line="240" w:lineRule="auto"/>
      <w:ind w:left="109" w:hanging="46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"/>
    <w:rsid w:val="00FA74E7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A74E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FA74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"/>
    <w:rsid w:val="00FA74E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46"/>
      <w:szCs w:val="4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FA74E7"/>
    <w:rPr>
      <w:rFonts w:cs="Calibri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A74E7"/>
    <w:pPr>
      <w:widowControl w:val="0"/>
      <w:shd w:val="clear" w:color="auto" w:fill="FFFFFF"/>
      <w:spacing w:after="0" w:line="432" w:lineRule="exact"/>
    </w:pPr>
    <w:rPr>
      <w:sz w:val="36"/>
      <w:szCs w:val="36"/>
    </w:rPr>
  </w:style>
  <w:style w:type="character" w:customStyle="1" w:styleId="2TimesNewRoman">
    <w:name w:val="Основной текст (2) + Times New Roman"/>
    <w:rsid w:val="00FA74E7"/>
    <w:rPr>
      <w:rFonts w:ascii="Times New Roman" w:eastAsia="Times New Roman" w:hAnsi="Times New Roman" w:cs="Times New Roman"/>
      <w:b/>
      <w:bCs/>
      <w:color w:val="000000"/>
      <w:spacing w:val="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60">
    <w:name w:val="Основной текст (6) + Не полужирный"/>
    <w:rsid w:val="00FA74E7"/>
    <w:rPr>
      <w:rFonts w:ascii="Calibri" w:eastAsia="Calibri" w:hAnsi="Calibri" w:cs="Calibri" w:hint="default"/>
      <w:b/>
      <w:bCs/>
      <w:i w:val="0"/>
      <w:iCs w:val="0"/>
      <w:smallCaps w:val="0"/>
      <w:strike w:val="0"/>
      <w:color w:val="000000"/>
      <w:spacing w:val="0"/>
      <w:position w:val="0"/>
      <w:sz w:val="46"/>
      <w:szCs w:val="46"/>
      <w:u w:val="none"/>
      <w:lang w:val="ru-RU" w:eastAsia="ru-RU" w:bidi="ru-RU"/>
    </w:rPr>
  </w:style>
  <w:style w:type="character" w:customStyle="1" w:styleId="2TimesNewRoman15pt">
    <w:name w:val="Основной текст (2) + Times New Roman;15 pt;Полужирный"/>
    <w:rsid w:val="00FA7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rsid w:val="00FA74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FA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FA74E7"/>
  </w:style>
  <w:style w:type="paragraph" w:customStyle="1" w:styleId="15">
    <w:name w:val="Нижний колонтитул1"/>
    <w:basedOn w:val="a"/>
    <w:link w:val="af8"/>
    <w:uiPriority w:val="99"/>
    <w:semiHidden/>
    <w:unhideWhenUsed/>
    <w:rsid w:val="00FA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5"/>
    <w:uiPriority w:val="99"/>
    <w:semiHidden/>
    <w:rsid w:val="00FA74E7"/>
  </w:style>
  <w:style w:type="paragraph" w:styleId="a4">
    <w:name w:val="Subtitle"/>
    <w:basedOn w:val="a"/>
    <w:next w:val="a"/>
    <w:link w:val="a3"/>
    <w:rsid w:val="00FA74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FA74E7"/>
    <w:tblPr>
      <w:tblStyleRowBandSize w:val="1"/>
      <w:tblStyleColBandSize w:val="1"/>
      <w:tblInd w:w="0" w:type="dxa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StGen1">
    <w:name w:val="StGen1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0"/>
    <w:rsid w:val="00FA74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6">
    <w:name w:val="Body Text 2"/>
    <w:basedOn w:val="a"/>
    <w:link w:val="27"/>
    <w:uiPriority w:val="99"/>
    <w:unhideWhenUsed/>
    <w:rsid w:val="00FA74E7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A74E7"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2"/>
    <w:uiPriority w:val="99"/>
    <w:unhideWhenUsed/>
    <w:rsid w:val="00FA7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0"/>
    <w:uiPriority w:val="99"/>
    <w:rsid w:val="00FA74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unhideWhenUsed/>
    <w:rsid w:val="00FA74E7"/>
    <w:pPr>
      <w:spacing w:after="0"/>
      <w:ind w:left="1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A74E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0B45"/>
    <w:rPr>
      <w:rFonts w:ascii="Times New Roman" w:eastAsia="Times New Roman" w:hAnsi="Times New Roman" w:cs="Times New Roman"/>
      <w:b/>
      <w:color w:val="000000"/>
      <w:sz w:val="24"/>
      <w:szCs w:val="24"/>
      <w:shd w:val="clear" w:color="FFFFFF" w:themeColor="background1" w:fill="FFFFFF" w:themeFill="background1"/>
    </w:rPr>
  </w:style>
  <w:style w:type="paragraph" w:styleId="afb">
    <w:name w:val="Balloon Text"/>
    <w:basedOn w:val="a"/>
    <w:link w:val="afc"/>
    <w:uiPriority w:val="99"/>
    <w:semiHidden/>
    <w:unhideWhenUsed/>
    <w:rsid w:val="00E5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57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196.tomsk.ru/76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D1474DBE-063C-408E-ADC8-FF716513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23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Александровская сош</dc:creator>
  <cp:lastModifiedBy>завуч</cp:lastModifiedBy>
  <cp:revision>25</cp:revision>
  <dcterms:created xsi:type="dcterms:W3CDTF">2022-06-12T09:11:00Z</dcterms:created>
  <dcterms:modified xsi:type="dcterms:W3CDTF">2022-06-16T11:04:00Z</dcterms:modified>
</cp:coreProperties>
</file>