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E0" w:rsidRDefault="00DB59EA" w:rsidP="008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9EA">
        <w:rPr>
          <w:rFonts w:ascii="Times New Roman" w:hAnsi="Times New Roman" w:cs="Times New Roman"/>
          <w:sz w:val="28"/>
          <w:szCs w:val="28"/>
        </w:rPr>
        <w:t>В рамках реализации проекта «Православный Томск»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9EA">
        <w:rPr>
          <w:rFonts w:ascii="Times New Roman" w:hAnsi="Times New Roman" w:cs="Times New Roman"/>
          <w:sz w:val="28"/>
          <w:szCs w:val="28"/>
        </w:rPr>
        <w:t>- победителя Международного конкурса малых грантов «Православная инициатива» 2016</w:t>
      </w:r>
      <w:r>
        <w:rPr>
          <w:rFonts w:ascii="Times New Roman" w:hAnsi="Times New Roman" w:cs="Times New Roman"/>
          <w:sz w:val="28"/>
          <w:szCs w:val="28"/>
        </w:rPr>
        <w:t xml:space="preserve">, обучающиеся  нашей школы посетили Богородице - Алексеевский  </w:t>
      </w:r>
      <w:r w:rsidRPr="00DB59EA">
        <w:rPr>
          <w:rFonts w:ascii="Times New Roman" w:hAnsi="Times New Roman" w:cs="Times New Roman"/>
          <w:sz w:val="28"/>
          <w:szCs w:val="28"/>
        </w:rPr>
        <w:t xml:space="preserve"> </w:t>
      </w:r>
      <w:r w:rsidR="008263E0">
        <w:rPr>
          <w:rFonts w:ascii="Times New Roman" w:hAnsi="Times New Roman" w:cs="Times New Roman"/>
          <w:sz w:val="28"/>
          <w:szCs w:val="28"/>
        </w:rPr>
        <w:t>монастырь.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8263E0" w:rsidP="008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классов побывали в уникальном месте.  </w:t>
      </w:r>
    </w:p>
    <w:p w:rsidR="008263E0" w:rsidRDefault="008263E0" w:rsidP="008263E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63E0">
        <w:rPr>
          <w:rFonts w:ascii="Times New Roman" w:hAnsi="Times New Roman" w:cs="Times New Roman"/>
          <w:sz w:val="28"/>
          <w:szCs w:val="28"/>
        </w:rPr>
        <w:t>Монастырь был основан еще в 1605 году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являлся центром просвещения, очагом культуры.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 монастыре были основаны: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первая в Томске школа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первая больница.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1776 г.   закладывается каменный соборный храм во имя Казанской Божьей матери.  В разное время монастырь посетили Абрам Петрович Ганнибал - предок А.С. Пушкина (1729-1739гг), Ф.М.Достоевский (1854 г.), Николай II (1891 г.). На монастырском кладбище покоилось тело старца Федора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Кузьмича, который является Святым Томской земли.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Ходили легенды, что под этим именем скрывался император Александр I.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середине 20-х</w:t>
      </w:r>
      <w:r w:rsidR="00370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370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="00370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XX в. монастырь был закрыт.</w:t>
      </w:r>
      <w:r w:rsidRPr="00826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Казанский собор восстановлен, там проводятся службы, восстановлена и часовня Федора Кузьмича.</w:t>
      </w:r>
    </w:p>
    <w:p w:rsidR="008263E0" w:rsidRPr="008263E0" w:rsidRDefault="008263E0" w:rsidP="00826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457575" cy="2591156"/>
            <wp:effectExtent l="19050" t="0" r="9525" b="0"/>
            <wp:docPr id="2" name="Рисунок 2" descr="C:\Users\User\Desktop\IMG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9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558" cy="259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099" cy="2590800"/>
            <wp:effectExtent l="19050" t="0" r="0" b="0"/>
            <wp:docPr id="3" name="Рисунок 3" descr="C:\Users\User\Desktop\IMG_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08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099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3E0" w:rsidRPr="008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9EA"/>
    <w:rsid w:val="00370471"/>
    <w:rsid w:val="008263E0"/>
    <w:rsid w:val="00D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59EA"/>
  </w:style>
  <w:style w:type="paragraph" w:styleId="a3">
    <w:name w:val="Balloon Text"/>
    <w:basedOn w:val="a"/>
    <w:link w:val="a4"/>
    <w:uiPriority w:val="99"/>
    <w:semiHidden/>
    <w:unhideWhenUsed/>
    <w:rsid w:val="0082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2016-10-16T04:57:00Z</dcterms:created>
  <dcterms:modified xsi:type="dcterms:W3CDTF">2016-10-16T05:27:00Z</dcterms:modified>
</cp:coreProperties>
</file>