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2C1" w:rsidRPr="008977F3" w:rsidRDefault="005542C1" w:rsidP="005542C1">
      <w:pPr>
        <w:jc w:val="right"/>
        <w:rPr>
          <w:rStyle w:val="11"/>
          <w:szCs w:val="24"/>
        </w:rPr>
      </w:pPr>
      <w:r w:rsidRPr="008977F3">
        <w:rPr>
          <w:rStyle w:val="11"/>
          <w:szCs w:val="24"/>
        </w:rPr>
        <w:t xml:space="preserve">Приложение 1 </w:t>
      </w:r>
    </w:p>
    <w:p w:rsidR="00ED73B6" w:rsidRPr="00ED73B6" w:rsidRDefault="005542C1" w:rsidP="005542C1">
      <w:pPr>
        <w:pStyle w:val="a4"/>
        <w:jc w:val="right"/>
        <w:rPr>
          <w:rStyle w:val="11"/>
          <w:rFonts w:ascii="Times New Roman" w:hAnsi="Times New Roman" w:cs="Times New Roman"/>
          <w:sz w:val="24"/>
          <w:szCs w:val="24"/>
        </w:rPr>
      </w:pPr>
      <w:r w:rsidRPr="008977F3">
        <w:rPr>
          <w:rStyle w:val="11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Pr="00ED73B6">
        <w:rPr>
          <w:rStyle w:val="11"/>
          <w:rFonts w:ascii="Times New Roman" w:hAnsi="Times New Roman" w:cs="Times New Roman"/>
          <w:sz w:val="24"/>
          <w:szCs w:val="24"/>
        </w:rPr>
        <w:t>к приказ</w:t>
      </w:r>
      <w:r w:rsidR="005E6637" w:rsidRPr="00ED73B6">
        <w:rPr>
          <w:rStyle w:val="11"/>
          <w:rFonts w:ascii="Times New Roman" w:hAnsi="Times New Roman" w:cs="Times New Roman"/>
          <w:sz w:val="24"/>
          <w:szCs w:val="24"/>
        </w:rPr>
        <w:t>у от 1</w:t>
      </w:r>
      <w:r w:rsidR="008977F3" w:rsidRPr="00ED73B6">
        <w:rPr>
          <w:rStyle w:val="11"/>
          <w:rFonts w:ascii="Times New Roman" w:hAnsi="Times New Roman" w:cs="Times New Roman"/>
          <w:sz w:val="24"/>
          <w:szCs w:val="24"/>
        </w:rPr>
        <w:t>9</w:t>
      </w:r>
      <w:r w:rsidR="005E6637" w:rsidRPr="00ED73B6">
        <w:rPr>
          <w:rStyle w:val="11"/>
          <w:rFonts w:ascii="Times New Roman" w:hAnsi="Times New Roman" w:cs="Times New Roman"/>
          <w:sz w:val="24"/>
          <w:szCs w:val="24"/>
        </w:rPr>
        <w:t>.01.2022 г. №</w:t>
      </w:r>
      <w:r w:rsidR="008977F3" w:rsidRPr="00ED73B6">
        <w:rPr>
          <w:rStyle w:val="11"/>
          <w:rFonts w:ascii="Times New Roman" w:hAnsi="Times New Roman" w:cs="Times New Roman"/>
          <w:sz w:val="24"/>
          <w:szCs w:val="24"/>
        </w:rPr>
        <w:t xml:space="preserve"> 24</w:t>
      </w:r>
      <w:r w:rsidR="005E6637" w:rsidRPr="00ED73B6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</w:p>
    <w:p w:rsidR="00ED73B6" w:rsidRPr="00ED73B6" w:rsidRDefault="00ED73B6" w:rsidP="005542C1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ED73B6">
        <w:rPr>
          <w:rFonts w:ascii="Times New Roman" w:hAnsi="Times New Roman"/>
          <w:sz w:val="24"/>
          <w:szCs w:val="24"/>
        </w:rPr>
        <w:t>«</w:t>
      </w:r>
      <w:r w:rsidRPr="00ED73B6">
        <w:rPr>
          <w:rFonts w:ascii="Times New Roman" w:hAnsi="Times New Roman"/>
          <w:sz w:val="24"/>
          <w:szCs w:val="24"/>
        </w:rPr>
        <w:t xml:space="preserve">Об утверждении плана мероприятий, </w:t>
      </w:r>
    </w:p>
    <w:p w:rsidR="00ED73B6" w:rsidRPr="00ED73B6" w:rsidRDefault="00ED73B6" w:rsidP="005542C1">
      <w:pPr>
        <w:pStyle w:val="a4"/>
        <w:jc w:val="right"/>
        <w:rPr>
          <w:rFonts w:ascii="Times New Roman" w:hAnsi="Times New Roman"/>
          <w:sz w:val="24"/>
          <w:szCs w:val="24"/>
        </w:rPr>
      </w:pPr>
      <w:proofErr w:type="gramStart"/>
      <w:r w:rsidRPr="00ED73B6">
        <w:rPr>
          <w:rFonts w:ascii="Times New Roman" w:hAnsi="Times New Roman"/>
          <w:sz w:val="24"/>
          <w:szCs w:val="24"/>
        </w:rPr>
        <w:t>направленных</w:t>
      </w:r>
      <w:proofErr w:type="gramEnd"/>
      <w:r w:rsidRPr="00ED73B6">
        <w:rPr>
          <w:rFonts w:ascii="Times New Roman" w:hAnsi="Times New Roman"/>
          <w:sz w:val="24"/>
          <w:szCs w:val="24"/>
        </w:rPr>
        <w:t xml:space="preserve"> на формирование и оценку </w:t>
      </w:r>
    </w:p>
    <w:p w:rsidR="00ED73B6" w:rsidRDefault="00ED73B6" w:rsidP="005542C1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ED73B6">
        <w:rPr>
          <w:rFonts w:ascii="Times New Roman" w:hAnsi="Times New Roman"/>
          <w:sz w:val="24"/>
          <w:szCs w:val="24"/>
        </w:rPr>
        <w:t>функциональной грамотности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D73B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D73B6">
        <w:rPr>
          <w:rFonts w:ascii="Times New Roman" w:hAnsi="Times New Roman"/>
          <w:sz w:val="24"/>
          <w:szCs w:val="24"/>
        </w:rPr>
        <w:t xml:space="preserve"> </w:t>
      </w:r>
    </w:p>
    <w:p w:rsidR="005542C1" w:rsidRPr="00ED73B6" w:rsidRDefault="00ED73B6" w:rsidP="005542C1">
      <w:pPr>
        <w:pStyle w:val="a4"/>
        <w:jc w:val="right"/>
        <w:rPr>
          <w:rStyle w:val="11"/>
          <w:rFonts w:ascii="Times New Roman" w:hAnsi="Times New Roman" w:cs="Times New Roman"/>
          <w:sz w:val="24"/>
        </w:rPr>
      </w:pPr>
      <w:r w:rsidRPr="00ED73B6">
        <w:rPr>
          <w:rFonts w:ascii="Times New Roman" w:hAnsi="Times New Roman"/>
          <w:sz w:val="24"/>
          <w:szCs w:val="24"/>
        </w:rPr>
        <w:t>МБОУ «СОШ № 196» на 2022 год</w:t>
      </w:r>
      <w:r w:rsidRPr="00ED73B6">
        <w:rPr>
          <w:rFonts w:ascii="Times New Roman" w:hAnsi="Times New Roman"/>
          <w:sz w:val="24"/>
          <w:szCs w:val="24"/>
        </w:rPr>
        <w:t>»</w:t>
      </w:r>
      <w:r w:rsidR="005542C1" w:rsidRPr="00ED73B6">
        <w:rPr>
          <w:rStyle w:val="11"/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</w:t>
      </w:r>
    </w:p>
    <w:p w:rsidR="005542C1" w:rsidRPr="00D36B5E" w:rsidRDefault="005542C1" w:rsidP="005542C1">
      <w:pPr>
        <w:pStyle w:val="Style9"/>
        <w:widowControl/>
        <w:spacing w:line="276" w:lineRule="auto"/>
        <w:jc w:val="left"/>
      </w:pPr>
    </w:p>
    <w:p w:rsidR="005542C1" w:rsidRPr="00D36B5E" w:rsidRDefault="005542C1" w:rsidP="005542C1">
      <w:pPr>
        <w:jc w:val="center"/>
        <w:rPr>
          <w:szCs w:val="24"/>
        </w:rPr>
      </w:pPr>
      <w:r w:rsidRPr="00D36B5E">
        <w:rPr>
          <w:szCs w:val="24"/>
        </w:rPr>
        <w:t xml:space="preserve">План мероприятий </w:t>
      </w:r>
      <w:r>
        <w:rPr>
          <w:szCs w:val="24"/>
        </w:rPr>
        <w:br/>
      </w:r>
      <w:r w:rsidRPr="00D36B5E">
        <w:rPr>
          <w:szCs w:val="24"/>
        </w:rPr>
        <w:t xml:space="preserve">по формированию и оценке функциональной грамотности обучающихся </w:t>
      </w:r>
      <w:r>
        <w:rPr>
          <w:szCs w:val="24"/>
        </w:rPr>
        <w:t xml:space="preserve">МБОУ «СОШ № </w:t>
      </w:r>
      <w:r w:rsidR="005E6637">
        <w:rPr>
          <w:szCs w:val="24"/>
        </w:rPr>
        <w:t>196</w:t>
      </w:r>
      <w:r>
        <w:rPr>
          <w:szCs w:val="24"/>
        </w:rPr>
        <w:t xml:space="preserve">» </w:t>
      </w:r>
      <w:r w:rsidRPr="00D36B5E">
        <w:rPr>
          <w:szCs w:val="24"/>
        </w:rPr>
        <w:t>на 2022 год</w:t>
      </w:r>
    </w:p>
    <w:p w:rsidR="005542C1" w:rsidRPr="00D36B5E" w:rsidRDefault="005542C1" w:rsidP="005542C1">
      <w:pPr>
        <w:contextualSpacing/>
        <w:rPr>
          <w:szCs w:val="24"/>
        </w:rPr>
      </w:pPr>
    </w:p>
    <w:tbl>
      <w:tblPr>
        <w:tblStyle w:val="a5"/>
        <w:tblW w:w="1455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8394"/>
        <w:gridCol w:w="2584"/>
        <w:gridCol w:w="2731"/>
      </w:tblGrid>
      <w:tr w:rsidR="005542C1" w:rsidRPr="00D36B5E" w:rsidTr="00ED73B6">
        <w:trPr>
          <w:trHeight w:val="230"/>
          <w:tblHeader/>
        </w:trPr>
        <w:tc>
          <w:tcPr>
            <w:tcW w:w="850" w:type="dxa"/>
            <w:shd w:val="clear" w:color="auto" w:fill="auto"/>
            <w:vAlign w:val="center"/>
          </w:tcPr>
          <w:p w:rsidR="005542C1" w:rsidRPr="00D36B5E" w:rsidRDefault="005542C1" w:rsidP="00824E2E">
            <w:pPr>
              <w:jc w:val="center"/>
              <w:rPr>
                <w:b/>
                <w:szCs w:val="24"/>
              </w:rPr>
            </w:pPr>
            <w:r w:rsidRPr="00D36B5E">
              <w:rPr>
                <w:b/>
                <w:szCs w:val="24"/>
              </w:rPr>
              <w:t>№</w:t>
            </w:r>
          </w:p>
          <w:p w:rsidR="005542C1" w:rsidRPr="00D36B5E" w:rsidRDefault="005542C1" w:rsidP="00824E2E">
            <w:pPr>
              <w:jc w:val="center"/>
              <w:rPr>
                <w:b/>
                <w:szCs w:val="24"/>
              </w:rPr>
            </w:pPr>
            <w:proofErr w:type="gramStart"/>
            <w:r w:rsidRPr="00D36B5E">
              <w:rPr>
                <w:b/>
                <w:szCs w:val="24"/>
              </w:rPr>
              <w:t>п</w:t>
            </w:r>
            <w:proofErr w:type="gramEnd"/>
            <w:r w:rsidRPr="00D36B5E">
              <w:rPr>
                <w:b/>
                <w:szCs w:val="24"/>
              </w:rPr>
              <w:t>/п</w:t>
            </w:r>
          </w:p>
        </w:tc>
        <w:tc>
          <w:tcPr>
            <w:tcW w:w="8394" w:type="dxa"/>
            <w:shd w:val="clear" w:color="auto" w:fill="auto"/>
            <w:vAlign w:val="center"/>
          </w:tcPr>
          <w:p w:rsidR="005542C1" w:rsidRPr="00D36B5E" w:rsidRDefault="005542C1" w:rsidP="00824E2E">
            <w:pPr>
              <w:jc w:val="center"/>
              <w:rPr>
                <w:b/>
                <w:szCs w:val="24"/>
              </w:rPr>
            </w:pPr>
            <w:r w:rsidRPr="00D36B5E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5542C1" w:rsidRPr="00D36B5E" w:rsidRDefault="005542C1" w:rsidP="00824E2E">
            <w:pPr>
              <w:jc w:val="center"/>
              <w:rPr>
                <w:b/>
                <w:szCs w:val="24"/>
              </w:rPr>
            </w:pPr>
            <w:r w:rsidRPr="00D36B5E">
              <w:rPr>
                <w:b/>
                <w:szCs w:val="24"/>
              </w:rPr>
              <w:t>Сроки</w:t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5542C1" w:rsidRPr="00D36B5E" w:rsidRDefault="005542C1" w:rsidP="00824E2E">
            <w:pPr>
              <w:jc w:val="center"/>
              <w:rPr>
                <w:b/>
                <w:szCs w:val="24"/>
              </w:rPr>
            </w:pPr>
            <w:r w:rsidRPr="00D36B5E">
              <w:rPr>
                <w:b/>
                <w:szCs w:val="24"/>
              </w:rPr>
              <w:t>Ответственные</w:t>
            </w:r>
          </w:p>
        </w:tc>
      </w:tr>
      <w:tr w:rsidR="005542C1" w:rsidRPr="00D36B5E" w:rsidTr="00ED73B6">
        <w:trPr>
          <w:trHeight w:val="565"/>
        </w:trPr>
        <w:tc>
          <w:tcPr>
            <w:tcW w:w="850" w:type="dxa"/>
          </w:tcPr>
          <w:p w:rsidR="005542C1" w:rsidRPr="00BE3B55" w:rsidRDefault="005542C1" w:rsidP="005542C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5542C1" w:rsidRPr="00D36B5E" w:rsidRDefault="005542C1" w:rsidP="005E6637">
            <w:pPr>
              <w:rPr>
                <w:szCs w:val="24"/>
              </w:rPr>
            </w:pPr>
            <w:r w:rsidRPr="00D36B5E">
              <w:rPr>
                <w:szCs w:val="24"/>
              </w:rPr>
              <w:t xml:space="preserve">Организация работы по разработке и утверждению плана мероприятий по формированию и оценке ФГ обучающихся </w:t>
            </w:r>
            <w:r>
              <w:rPr>
                <w:szCs w:val="24"/>
              </w:rPr>
              <w:t xml:space="preserve">МБОУ «СОШ № </w:t>
            </w:r>
            <w:r w:rsidR="005E6637">
              <w:rPr>
                <w:szCs w:val="24"/>
              </w:rPr>
              <w:t>196</w:t>
            </w:r>
            <w:r>
              <w:rPr>
                <w:szCs w:val="24"/>
              </w:rPr>
              <w:t>»</w:t>
            </w:r>
          </w:p>
        </w:tc>
        <w:tc>
          <w:tcPr>
            <w:tcW w:w="2584" w:type="dxa"/>
          </w:tcPr>
          <w:p w:rsidR="005542C1" w:rsidRPr="00D36B5E" w:rsidRDefault="005542C1" w:rsidP="00824E2E">
            <w:pPr>
              <w:rPr>
                <w:rFonts w:eastAsia="PT Astra Serif"/>
                <w:szCs w:val="24"/>
              </w:rPr>
            </w:pPr>
            <w:r w:rsidRPr="00D36B5E">
              <w:rPr>
                <w:rFonts w:eastAsia="PT Astra Serif"/>
                <w:szCs w:val="24"/>
              </w:rPr>
              <w:t>Декабрь 2021 г.- январь 2022 г.</w:t>
            </w:r>
          </w:p>
        </w:tc>
        <w:tc>
          <w:tcPr>
            <w:tcW w:w="2731" w:type="dxa"/>
          </w:tcPr>
          <w:p w:rsidR="005542C1" w:rsidRDefault="005542C1" w:rsidP="00824E2E">
            <w:pPr>
              <w:rPr>
                <w:rFonts w:eastAsia="PT Astra Serif"/>
                <w:szCs w:val="24"/>
              </w:rPr>
            </w:pPr>
            <w:r>
              <w:rPr>
                <w:rFonts w:eastAsia="PT Astra Serif"/>
                <w:szCs w:val="24"/>
              </w:rPr>
              <w:t>Зам. директора по УВР</w:t>
            </w:r>
            <w:r w:rsidR="005E6637">
              <w:rPr>
                <w:rFonts w:eastAsia="PT Astra Serif"/>
                <w:szCs w:val="24"/>
              </w:rPr>
              <w:t>,</w:t>
            </w:r>
          </w:p>
          <w:p w:rsidR="005E6637" w:rsidRPr="00D36B5E" w:rsidRDefault="005E6637" w:rsidP="00824E2E">
            <w:pPr>
              <w:rPr>
                <w:rFonts w:eastAsia="PT Astra Serif"/>
                <w:szCs w:val="24"/>
              </w:rPr>
            </w:pPr>
            <w:r>
              <w:rPr>
                <w:rFonts w:eastAsia="PT Astra Serif"/>
                <w:szCs w:val="24"/>
              </w:rPr>
              <w:t>Зам. директора по УМР</w:t>
            </w:r>
          </w:p>
        </w:tc>
      </w:tr>
      <w:tr w:rsidR="005542C1" w:rsidRPr="00D36B5E" w:rsidTr="00ED73B6">
        <w:trPr>
          <w:trHeight w:val="230"/>
        </w:trPr>
        <w:tc>
          <w:tcPr>
            <w:tcW w:w="850" w:type="dxa"/>
          </w:tcPr>
          <w:p w:rsidR="005542C1" w:rsidRPr="00BE3B55" w:rsidRDefault="005542C1" w:rsidP="005542C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5542C1" w:rsidRPr="00D36B5E" w:rsidRDefault="005542C1" w:rsidP="00824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PT Astra Serif"/>
                <w:szCs w:val="24"/>
              </w:rPr>
            </w:pPr>
            <w:r w:rsidRPr="00D36B5E">
              <w:rPr>
                <w:rFonts w:eastAsia="PT Astra Serif"/>
                <w:szCs w:val="24"/>
              </w:rPr>
              <w:t>Организация информационно-просветительской работы с обучающимися, их родителями (законными представителями), педагогическими работниками и общественностью по вопросам формирования и оценки ФГ</w:t>
            </w:r>
          </w:p>
        </w:tc>
        <w:tc>
          <w:tcPr>
            <w:tcW w:w="2584" w:type="dxa"/>
          </w:tcPr>
          <w:p w:rsidR="005542C1" w:rsidRPr="00D36B5E" w:rsidRDefault="005542C1" w:rsidP="00824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PT Astra Serif"/>
                <w:szCs w:val="24"/>
              </w:rPr>
            </w:pPr>
            <w:r w:rsidRPr="00D36B5E">
              <w:rPr>
                <w:rFonts w:eastAsia="PT Astra Serif"/>
                <w:szCs w:val="24"/>
              </w:rPr>
              <w:t>В течение учебного года</w:t>
            </w:r>
          </w:p>
        </w:tc>
        <w:tc>
          <w:tcPr>
            <w:tcW w:w="2731" w:type="dxa"/>
          </w:tcPr>
          <w:p w:rsidR="005542C1" w:rsidRPr="00D36B5E" w:rsidRDefault="005542C1" w:rsidP="00824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PT Astra Serif"/>
                <w:szCs w:val="24"/>
              </w:rPr>
            </w:pPr>
            <w:r>
              <w:rPr>
                <w:rFonts w:eastAsia="PT Astra Serif"/>
                <w:szCs w:val="24"/>
              </w:rPr>
              <w:t>Зам. директора по ВР</w:t>
            </w:r>
          </w:p>
        </w:tc>
      </w:tr>
      <w:tr w:rsidR="00341870" w:rsidRPr="00D36B5E" w:rsidTr="00ED73B6">
        <w:trPr>
          <w:trHeight w:val="230"/>
        </w:trPr>
        <w:tc>
          <w:tcPr>
            <w:tcW w:w="850" w:type="dxa"/>
          </w:tcPr>
          <w:p w:rsidR="00341870" w:rsidRPr="00BE3B55" w:rsidRDefault="00341870" w:rsidP="005542C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341870" w:rsidRDefault="00341870" w:rsidP="00824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4"/>
              </w:rPr>
            </w:pPr>
            <w:r w:rsidRPr="002C77A6">
              <w:rPr>
                <w:szCs w:val="24"/>
              </w:rPr>
              <w:t>Проведение диагностики предметных и методических затруднений педагогических работников Томской области по русскому языку, истории и обществознанию</w:t>
            </w:r>
          </w:p>
        </w:tc>
        <w:tc>
          <w:tcPr>
            <w:tcW w:w="2584" w:type="dxa"/>
          </w:tcPr>
          <w:p w:rsidR="00341870" w:rsidRPr="002C77A6" w:rsidRDefault="00341870" w:rsidP="00824E2E">
            <w:pPr>
              <w:rPr>
                <w:szCs w:val="24"/>
              </w:rPr>
            </w:pPr>
            <w:r w:rsidRPr="002C77A6">
              <w:rPr>
                <w:szCs w:val="24"/>
              </w:rPr>
              <w:t>Декабрь 2021 г.</w:t>
            </w:r>
          </w:p>
        </w:tc>
        <w:tc>
          <w:tcPr>
            <w:tcW w:w="2731" w:type="dxa"/>
          </w:tcPr>
          <w:p w:rsidR="00252B04" w:rsidRDefault="00252B04" w:rsidP="00252B04">
            <w:pPr>
              <w:rPr>
                <w:rFonts w:eastAsia="PT Astra Serif"/>
                <w:szCs w:val="24"/>
              </w:rPr>
            </w:pPr>
            <w:r>
              <w:rPr>
                <w:rFonts w:eastAsia="PT Astra Serif"/>
                <w:szCs w:val="24"/>
              </w:rPr>
              <w:t>Зам. директора по УВР,</w:t>
            </w:r>
          </w:p>
          <w:p w:rsidR="00341870" w:rsidRPr="002C77A6" w:rsidRDefault="00252B04" w:rsidP="00252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4"/>
              </w:rPr>
            </w:pPr>
            <w:r>
              <w:rPr>
                <w:rFonts w:eastAsia="PT Astra Serif"/>
                <w:szCs w:val="24"/>
              </w:rPr>
              <w:t>Зам. директора по УМР</w:t>
            </w:r>
          </w:p>
        </w:tc>
      </w:tr>
      <w:tr w:rsidR="00252B04" w:rsidRPr="00D36B5E" w:rsidTr="00ED73B6">
        <w:trPr>
          <w:trHeight w:val="230"/>
        </w:trPr>
        <w:tc>
          <w:tcPr>
            <w:tcW w:w="850" w:type="dxa"/>
          </w:tcPr>
          <w:p w:rsidR="00252B04" w:rsidRPr="00BE3B55" w:rsidRDefault="00252B04" w:rsidP="005542C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252B04" w:rsidRPr="002C77A6" w:rsidRDefault="00252B04" w:rsidP="00824E2E">
            <w:pPr>
              <w:rPr>
                <w:szCs w:val="24"/>
              </w:rPr>
            </w:pPr>
            <w:r w:rsidRPr="002C77A6">
              <w:rPr>
                <w:szCs w:val="24"/>
              </w:rPr>
              <w:t>Проведение диагностики готовности педагогов к работе по формированию и оценке ФГ обучающихся</w:t>
            </w:r>
          </w:p>
        </w:tc>
        <w:tc>
          <w:tcPr>
            <w:tcW w:w="2584" w:type="dxa"/>
          </w:tcPr>
          <w:p w:rsidR="00252B04" w:rsidRPr="002C77A6" w:rsidRDefault="00252B04" w:rsidP="00824E2E">
            <w:pPr>
              <w:rPr>
                <w:szCs w:val="24"/>
              </w:rPr>
            </w:pPr>
            <w:r w:rsidRPr="002C77A6">
              <w:rPr>
                <w:szCs w:val="24"/>
              </w:rPr>
              <w:t>В течение года</w:t>
            </w:r>
          </w:p>
          <w:p w:rsidR="00252B04" w:rsidRPr="002C77A6" w:rsidRDefault="00252B04" w:rsidP="00824E2E">
            <w:pPr>
              <w:rPr>
                <w:szCs w:val="24"/>
              </w:rPr>
            </w:pPr>
            <w:r w:rsidRPr="002C77A6">
              <w:rPr>
                <w:szCs w:val="24"/>
              </w:rPr>
              <w:t>(в рамках КПК)</w:t>
            </w:r>
          </w:p>
        </w:tc>
        <w:tc>
          <w:tcPr>
            <w:tcW w:w="2731" w:type="dxa"/>
          </w:tcPr>
          <w:p w:rsidR="00470967" w:rsidRDefault="00470967" w:rsidP="00824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PT Astra Serif"/>
                <w:szCs w:val="24"/>
              </w:rPr>
            </w:pPr>
            <w:r>
              <w:rPr>
                <w:rFonts w:eastAsia="PT Astra Serif"/>
                <w:szCs w:val="24"/>
              </w:rPr>
              <w:t xml:space="preserve">Руководители МО </w:t>
            </w:r>
          </w:p>
          <w:p w:rsidR="00252B04" w:rsidRPr="00D36B5E" w:rsidRDefault="00252B04" w:rsidP="00824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PT Astra Serif"/>
                <w:szCs w:val="24"/>
              </w:rPr>
            </w:pPr>
            <w:r>
              <w:rPr>
                <w:rFonts w:eastAsia="PT Astra Serif"/>
                <w:szCs w:val="24"/>
              </w:rPr>
              <w:t>Зам. директора по УМР</w:t>
            </w:r>
          </w:p>
        </w:tc>
      </w:tr>
      <w:tr w:rsidR="00252B04" w:rsidRPr="00D36B5E" w:rsidTr="00ED73B6">
        <w:trPr>
          <w:trHeight w:val="230"/>
        </w:trPr>
        <w:tc>
          <w:tcPr>
            <w:tcW w:w="850" w:type="dxa"/>
          </w:tcPr>
          <w:p w:rsidR="00252B04" w:rsidRPr="00BE3B55" w:rsidRDefault="00252B04" w:rsidP="005542C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252B04" w:rsidRPr="002C77A6" w:rsidRDefault="00252B04" w:rsidP="00824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4"/>
              </w:rPr>
            </w:pPr>
            <w:r>
              <w:rPr>
                <w:szCs w:val="24"/>
              </w:rPr>
              <w:t>Участие в</w:t>
            </w:r>
            <w:r w:rsidRPr="002C77A6">
              <w:rPr>
                <w:szCs w:val="24"/>
              </w:rPr>
              <w:t xml:space="preserve"> обучающе</w:t>
            </w:r>
            <w:r>
              <w:rPr>
                <w:szCs w:val="24"/>
              </w:rPr>
              <w:t>м</w:t>
            </w:r>
            <w:r w:rsidRPr="002C77A6">
              <w:rPr>
                <w:szCs w:val="24"/>
              </w:rPr>
              <w:t xml:space="preserve"> </w:t>
            </w:r>
            <w:r>
              <w:rPr>
                <w:szCs w:val="24"/>
              </w:rPr>
              <w:t>семинаре (</w:t>
            </w:r>
            <w:r w:rsidRPr="002C77A6">
              <w:rPr>
                <w:szCs w:val="24"/>
              </w:rPr>
              <w:t>вебинар</w:t>
            </w:r>
            <w:r>
              <w:rPr>
                <w:szCs w:val="24"/>
              </w:rPr>
              <w:t>е)</w:t>
            </w:r>
            <w:r w:rsidRPr="002C77A6">
              <w:rPr>
                <w:szCs w:val="24"/>
              </w:rPr>
              <w:t xml:space="preserve"> для педагогов по решению заданий из банка заданий для оценки ФГ ФГБНУ «Институт </w:t>
            </w:r>
            <w:proofErr w:type="gramStart"/>
            <w:r w:rsidRPr="002C77A6">
              <w:rPr>
                <w:szCs w:val="24"/>
              </w:rPr>
              <w:t>стратегии развития образования Российской академии образования</w:t>
            </w:r>
            <w:proofErr w:type="gramEnd"/>
            <w:r w:rsidRPr="002C77A6">
              <w:rPr>
                <w:szCs w:val="24"/>
              </w:rPr>
              <w:t>»</w:t>
            </w:r>
          </w:p>
        </w:tc>
        <w:tc>
          <w:tcPr>
            <w:tcW w:w="2584" w:type="dxa"/>
          </w:tcPr>
          <w:p w:rsidR="00252B04" w:rsidRPr="002C77A6" w:rsidRDefault="00252B04" w:rsidP="00824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4"/>
              </w:rPr>
            </w:pPr>
            <w:r w:rsidRPr="002C77A6">
              <w:rPr>
                <w:szCs w:val="24"/>
              </w:rPr>
              <w:t>Январь 2022 г.</w:t>
            </w:r>
          </w:p>
        </w:tc>
        <w:tc>
          <w:tcPr>
            <w:tcW w:w="2731" w:type="dxa"/>
          </w:tcPr>
          <w:p w:rsidR="00252B04" w:rsidRPr="002C77A6" w:rsidRDefault="00252B04" w:rsidP="00824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4"/>
              </w:rPr>
            </w:pPr>
            <w:r>
              <w:rPr>
                <w:rFonts w:eastAsia="PT Astra Serif"/>
                <w:szCs w:val="24"/>
              </w:rPr>
              <w:t>Зам. директора по УМР, Зам. директора по УВР</w:t>
            </w:r>
          </w:p>
        </w:tc>
      </w:tr>
      <w:tr w:rsidR="008B685C" w:rsidRPr="00D36B5E" w:rsidTr="00ED73B6">
        <w:trPr>
          <w:trHeight w:val="230"/>
        </w:trPr>
        <w:tc>
          <w:tcPr>
            <w:tcW w:w="850" w:type="dxa"/>
          </w:tcPr>
          <w:p w:rsidR="008B685C" w:rsidRPr="00BE3B55" w:rsidRDefault="008B685C" w:rsidP="005542C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8B685C" w:rsidRPr="00D36B5E" w:rsidRDefault="008B685C" w:rsidP="00824E2E">
            <w:pPr>
              <w:rPr>
                <w:szCs w:val="24"/>
              </w:rPr>
            </w:pPr>
            <w:r>
              <w:rPr>
                <w:szCs w:val="24"/>
              </w:rPr>
              <w:t>Проведение методических дней по вопросам формирования и оценке ФГ обучающихся</w:t>
            </w:r>
          </w:p>
        </w:tc>
        <w:tc>
          <w:tcPr>
            <w:tcW w:w="2584" w:type="dxa"/>
          </w:tcPr>
          <w:p w:rsidR="008B685C" w:rsidRPr="00D36B5E" w:rsidRDefault="008B685C" w:rsidP="00824E2E">
            <w:pPr>
              <w:rPr>
                <w:rFonts w:eastAsia="PT Astra Serif"/>
                <w:szCs w:val="24"/>
              </w:rPr>
            </w:pPr>
            <w:r w:rsidRPr="00D36B5E">
              <w:rPr>
                <w:rFonts w:eastAsia="PT Astra Serif"/>
                <w:szCs w:val="24"/>
              </w:rPr>
              <w:t>Постоянно, в течение учебного года</w:t>
            </w:r>
          </w:p>
        </w:tc>
        <w:tc>
          <w:tcPr>
            <w:tcW w:w="2731" w:type="dxa"/>
          </w:tcPr>
          <w:p w:rsidR="00470967" w:rsidRDefault="00470967" w:rsidP="00824E2E">
            <w:pPr>
              <w:rPr>
                <w:rFonts w:eastAsia="PT Astra Serif"/>
                <w:szCs w:val="24"/>
              </w:rPr>
            </w:pPr>
            <w:r>
              <w:rPr>
                <w:rFonts w:eastAsia="PT Astra Serif"/>
                <w:szCs w:val="24"/>
              </w:rPr>
              <w:t>Зам. директора по УМР</w:t>
            </w:r>
          </w:p>
          <w:p w:rsidR="008B685C" w:rsidRPr="00D36B5E" w:rsidRDefault="008B685C" w:rsidP="00824E2E">
            <w:pPr>
              <w:rPr>
                <w:rFonts w:eastAsia="PT Astra Serif"/>
                <w:szCs w:val="24"/>
              </w:rPr>
            </w:pPr>
            <w:r>
              <w:rPr>
                <w:rFonts w:eastAsia="PT Astra Serif"/>
                <w:szCs w:val="24"/>
              </w:rPr>
              <w:t>Руководители МО</w:t>
            </w:r>
          </w:p>
        </w:tc>
      </w:tr>
      <w:tr w:rsidR="008B685C" w:rsidRPr="00D36B5E" w:rsidTr="00ED73B6">
        <w:trPr>
          <w:trHeight w:val="230"/>
        </w:trPr>
        <w:tc>
          <w:tcPr>
            <w:tcW w:w="850" w:type="dxa"/>
          </w:tcPr>
          <w:p w:rsidR="008B685C" w:rsidRPr="00BE3B55" w:rsidRDefault="008B685C" w:rsidP="005542C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8B685C" w:rsidRPr="00D36B5E" w:rsidRDefault="008B685C" w:rsidP="00824E2E">
            <w:pPr>
              <w:rPr>
                <w:szCs w:val="24"/>
              </w:rPr>
            </w:pPr>
            <w:r>
              <w:rPr>
                <w:szCs w:val="24"/>
              </w:rPr>
              <w:t>Разработка методических рекомендаций по вопросам формирования и оценки ФГ (в рамках учебных предметов)</w:t>
            </w:r>
          </w:p>
        </w:tc>
        <w:tc>
          <w:tcPr>
            <w:tcW w:w="2584" w:type="dxa"/>
          </w:tcPr>
          <w:p w:rsidR="008B685C" w:rsidRPr="00D36B5E" w:rsidRDefault="008B685C" w:rsidP="00824E2E">
            <w:pPr>
              <w:rPr>
                <w:rFonts w:eastAsia="PT Astra Serif"/>
                <w:szCs w:val="24"/>
              </w:rPr>
            </w:pPr>
            <w:r w:rsidRPr="00D36B5E">
              <w:rPr>
                <w:rFonts w:eastAsia="PT Astra Serif"/>
                <w:szCs w:val="24"/>
              </w:rPr>
              <w:t>Постоянно, в течение учебного года</w:t>
            </w:r>
          </w:p>
        </w:tc>
        <w:tc>
          <w:tcPr>
            <w:tcW w:w="2731" w:type="dxa"/>
          </w:tcPr>
          <w:p w:rsidR="008B685C" w:rsidRPr="00D36B5E" w:rsidRDefault="008B685C" w:rsidP="00824E2E">
            <w:pPr>
              <w:rPr>
                <w:rFonts w:eastAsia="PT Astra Serif"/>
                <w:szCs w:val="24"/>
              </w:rPr>
            </w:pPr>
            <w:r>
              <w:rPr>
                <w:rFonts w:eastAsia="PT Astra Serif"/>
                <w:szCs w:val="24"/>
              </w:rPr>
              <w:t>Руководители МО</w:t>
            </w:r>
          </w:p>
        </w:tc>
      </w:tr>
      <w:tr w:rsidR="008B685C" w:rsidRPr="00D36B5E" w:rsidTr="00ED73B6">
        <w:trPr>
          <w:trHeight w:val="230"/>
        </w:trPr>
        <w:tc>
          <w:tcPr>
            <w:tcW w:w="850" w:type="dxa"/>
          </w:tcPr>
          <w:p w:rsidR="008B685C" w:rsidRPr="00BE3B55" w:rsidRDefault="008B685C" w:rsidP="005542C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C" w:rsidRPr="00D36B5E" w:rsidRDefault="008B685C" w:rsidP="00824E2E">
            <w:pPr>
              <w:rPr>
                <w:rFonts w:eastAsia="PT Astra Serif"/>
                <w:szCs w:val="24"/>
              </w:rPr>
            </w:pPr>
            <w:r w:rsidRPr="00D36B5E">
              <w:rPr>
                <w:szCs w:val="24"/>
              </w:rPr>
              <w:t>Выявление и обобщение успешных практик педагогов по формированию и оценке ФГ обучающихся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C" w:rsidRPr="00D36B5E" w:rsidRDefault="008B685C" w:rsidP="00824E2E">
            <w:pPr>
              <w:rPr>
                <w:rFonts w:eastAsia="PT Astra Serif"/>
                <w:szCs w:val="24"/>
              </w:rPr>
            </w:pPr>
            <w:r w:rsidRPr="00D36B5E">
              <w:rPr>
                <w:rFonts w:eastAsia="PT Astra Serif"/>
                <w:szCs w:val="24"/>
              </w:rPr>
              <w:t>Постоянно, в течение учебного года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5C" w:rsidRPr="00D36B5E" w:rsidRDefault="008B685C" w:rsidP="00824E2E">
            <w:pPr>
              <w:rPr>
                <w:rFonts w:eastAsia="PT Astra Serif"/>
                <w:szCs w:val="24"/>
              </w:rPr>
            </w:pPr>
            <w:r>
              <w:rPr>
                <w:rFonts w:eastAsia="PT Astra Serif"/>
                <w:szCs w:val="24"/>
              </w:rPr>
              <w:t>Руководители МО</w:t>
            </w:r>
          </w:p>
        </w:tc>
      </w:tr>
      <w:tr w:rsidR="008B685C" w:rsidRPr="00D36B5E" w:rsidTr="00ED73B6">
        <w:trPr>
          <w:trHeight w:val="230"/>
        </w:trPr>
        <w:tc>
          <w:tcPr>
            <w:tcW w:w="850" w:type="dxa"/>
          </w:tcPr>
          <w:p w:rsidR="008B685C" w:rsidRPr="00BE3B55" w:rsidRDefault="008B685C" w:rsidP="005542C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8B685C" w:rsidRPr="00D36B5E" w:rsidRDefault="008B685C" w:rsidP="00470967">
            <w:pPr>
              <w:rPr>
                <w:szCs w:val="24"/>
              </w:rPr>
            </w:pPr>
            <w:r w:rsidRPr="00D36B5E">
              <w:rPr>
                <w:szCs w:val="24"/>
              </w:rPr>
              <w:t xml:space="preserve">Создание и сопровождение информационно-методических разделов по формированию и оценке ФГ обучающихся на </w:t>
            </w:r>
            <w:r w:rsidR="00470967">
              <w:rPr>
                <w:szCs w:val="24"/>
              </w:rPr>
              <w:t>официальном сайте МБОУ «СОШ № 196»</w:t>
            </w:r>
          </w:p>
        </w:tc>
        <w:tc>
          <w:tcPr>
            <w:tcW w:w="2584" w:type="dxa"/>
          </w:tcPr>
          <w:p w:rsidR="008B685C" w:rsidRPr="00D36B5E" w:rsidRDefault="008B685C" w:rsidP="00824E2E">
            <w:pPr>
              <w:rPr>
                <w:szCs w:val="24"/>
              </w:rPr>
            </w:pPr>
            <w:r w:rsidRPr="00D36B5E">
              <w:rPr>
                <w:szCs w:val="24"/>
              </w:rPr>
              <w:t>Январь 2022 г.</w:t>
            </w:r>
          </w:p>
        </w:tc>
        <w:tc>
          <w:tcPr>
            <w:tcW w:w="2731" w:type="dxa"/>
          </w:tcPr>
          <w:p w:rsidR="008B685C" w:rsidRPr="00D36B5E" w:rsidRDefault="008B685C" w:rsidP="00824E2E">
            <w:pPr>
              <w:rPr>
                <w:szCs w:val="24"/>
              </w:rPr>
            </w:pPr>
            <w:r>
              <w:rPr>
                <w:rFonts w:eastAsia="PT Astra Serif"/>
                <w:szCs w:val="24"/>
              </w:rPr>
              <w:t>Администратор сайта</w:t>
            </w:r>
          </w:p>
        </w:tc>
      </w:tr>
      <w:tr w:rsidR="00864A03" w:rsidRPr="00D36B5E" w:rsidTr="00ED73B6">
        <w:trPr>
          <w:trHeight w:val="230"/>
        </w:trPr>
        <w:tc>
          <w:tcPr>
            <w:tcW w:w="850" w:type="dxa"/>
          </w:tcPr>
          <w:p w:rsidR="00864A03" w:rsidRPr="00BE3B55" w:rsidRDefault="00ED73B6" w:rsidP="005542C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br w:type="page"/>
            </w:r>
          </w:p>
        </w:tc>
        <w:tc>
          <w:tcPr>
            <w:tcW w:w="8394" w:type="dxa"/>
          </w:tcPr>
          <w:p w:rsidR="00864A03" w:rsidRPr="00D36B5E" w:rsidRDefault="00864A03" w:rsidP="00824E2E">
            <w:pPr>
              <w:tabs>
                <w:tab w:val="left" w:pos="2129"/>
              </w:tabs>
              <w:rPr>
                <w:szCs w:val="24"/>
              </w:rPr>
            </w:pPr>
            <w:r>
              <w:rPr>
                <w:szCs w:val="24"/>
              </w:rPr>
              <w:t>Участие в с</w:t>
            </w:r>
            <w:r w:rsidRPr="00D36B5E">
              <w:rPr>
                <w:szCs w:val="24"/>
              </w:rPr>
              <w:t>екци</w:t>
            </w:r>
            <w:r>
              <w:rPr>
                <w:szCs w:val="24"/>
              </w:rPr>
              <w:t>и</w:t>
            </w:r>
            <w:r w:rsidRPr="00D36B5E">
              <w:rPr>
                <w:szCs w:val="24"/>
              </w:rPr>
              <w:t xml:space="preserve"> «Функциональная грамотность как основной элемент повышения качества начального образования» – открытые лекции, марафон успешных практик педагогов ОО</w:t>
            </w:r>
            <w:r>
              <w:rPr>
                <w:szCs w:val="24"/>
              </w:rPr>
              <w:t xml:space="preserve"> </w:t>
            </w:r>
            <w:r w:rsidRPr="00D36B5E">
              <w:rPr>
                <w:szCs w:val="24"/>
              </w:rPr>
              <w:t>Всероссийского форума «Современное детство»</w:t>
            </w:r>
          </w:p>
        </w:tc>
        <w:tc>
          <w:tcPr>
            <w:tcW w:w="2584" w:type="dxa"/>
          </w:tcPr>
          <w:p w:rsidR="00864A03" w:rsidRPr="00D36B5E" w:rsidRDefault="00864A03" w:rsidP="00824E2E">
            <w:pPr>
              <w:rPr>
                <w:szCs w:val="24"/>
              </w:rPr>
            </w:pPr>
            <w:r w:rsidRPr="00D36B5E">
              <w:rPr>
                <w:szCs w:val="24"/>
              </w:rPr>
              <w:t>Март – апрель 2022 г.</w:t>
            </w:r>
          </w:p>
        </w:tc>
        <w:tc>
          <w:tcPr>
            <w:tcW w:w="2731" w:type="dxa"/>
          </w:tcPr>
          <w:p w:rsidR="00864A03" w:rsidRDefault="00864A03" w:rsidP="00864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PT Astra Serif"/>
                <w:szCs w:val="24"/>
              </w:rPr>
            </w:pPr>
            <w:r>
              <w:rPr>
                <w:rFonts w:eastAsia="PT Astra Serif"/>
                <w:szCs w:val="24"/>
              </w:rPr>
              <w:t>Зам. директора по УВР,</w:t>
            </w:r>
          </w:p>
          <w:p w:rsidR="00864A03" w:rsidRPr="00D36B5E" w:rsidRDefault="00864A03" w:rsidP="00864A03">
            <w:pPr>
              <w:rPr>
                <w:szCs w:val="24"/>
              </w:rPr>
            </w:pPr>
            <w:r>
              <w:rPr>
                <w:rFonts w:eastAsia="PT Astra Serif"/>
                <w:szCs w:val="24"/>
              </w:rPr>
              <w:t>Зам. директора по УМР</w:t>
            </w:r>
          </w:p>
        </w:tc>
      </w:tr>
      <w:tr w:rsidR="00470967" w:rsidRPr="00D36B5E" w:rsidTr="00ED73B6">
        <w:trPr>
          <w:trHeight w:val="230"/>
        </w:trPr>
        <w:tc>
          <w:tcPr>
            <w:tcW w:w="850" w:type="dxa"/>
          </w:tcPr>
          <w:p w:rsidR="00470967" w:rsidRPr="00BE3B55" w:rsidRDefault="00470967" w:rsidP="005542C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470967" w:rsidRDefault="00E321B5" w:rsidP="00824E2E">
            <w:pPr>
              <w:tabs>
                <w:tab w:val="left" w:pos="2129"/>
              </w:tabs>
              <w:rPr>
                <w:szCs w:val="24"/>
              </w:rPr>
            </w:pPr>
            <w:r>
              <w:rPr>
                <w:szCs w:val="24"/>
              </w:rPr>
              <w:t>Использование</w:t>
            </w:r>
            <w:r w:rsidR="00470967">
              <w:rPr>
                <w:szCs w:val="24"/>
              </w:rPr>
              <w:t xml:space="preserve"> рекомендаций  по внедрению в учебный  процесс банка заданий по оценке ФГ</w:t>
            </w:r>
          </w:p>
        </w:tc>
        <w:tc>
          <w:tcPr>
            <w:tcW w:w="2584" w:type="dxa"/>
          </w:tcPr>
          <w:p w:rsidR="00470967" w:rsidRPr="002C77A6" w:rsidRDefault="00470967" w:rsidP="00470967">
            <w:pPr>
              <w:rPr>
                <w:szCs w:val="24"/>
              </w:rPr>
            </w:pPr>
            <w:r w:rsidRPr="002C77A6">
              <w:rPr>
                <w:szCs w:val="24"/>
              </w:rPr>
              <w:t>В течение года</w:t>
            </w:r>
          </w:p>
          <w:p w:rsidR="00470967" w:rsidRPr="00D36B5E" w:rsidRDefault="00470967" w:rsidP="00824E2E">
            <w:pPr>
              <w:rPr>
                <w:szCs w:val="24"/>
              </w:rPr>
            </w:pPr>
          </w:p>
        </w:tc>
        <w:tc>
          <w:tcPr>
            <w:tcW w:w="2731" w:type="dxa"/>
          </w:tcPr>
          <w:p w:rsidR="00E321B5" w:rsidRDefault="00E321B5" w:rsidP="00E321B5">
            <w:pPr>
              <w:rPr>
                <w:rFonts w:eastAsia="PT Astra Serif"/>
                <w:szCs w:val="24"/>
              </w:rPr>
            </w:pPr>
            <w:r>
              <w:rPr>
                <w:rFonts w:eastAsia="PT Astra Serif"/>
                <w:szCs w:val="24"/>
              </w:rPr>
              <w:t>Зам. директора по УМР</w:t>
            </w:r>
          </w:p>
          <w:p w:rsidR="00470967" w:rsidRDefault="00E321B5" w:rsidP="00E32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PT Astra Serif"/>
                <w:szCs w:val="24"/>
              </w:rPr>
            </w:pPr>
            <w:r>
              <w:rPr>
                <w:rFonts w:eastAsia="PT Astra Serif"/>
                <w:szCs w:val="24"/>
              </w:rPr>
              <w:t>Руководители МО</w:t>
            </w:r>
          </w:p>
        </w:tc>
      </w:tr>
      <w:tr w:rsidR="00864A03" w:rsidRPr="00D36B5E" w:rsidTr="00ED73B6">
        <w:trPr>
          <w:trHeight w:val="230"/>
        </w:trPr>
        <w:tc>
          <w:tcPr>
            <w:tcW w:w="850" w:type="dxa"/>
          </w:tcPr>
          <w:p w:rsidR="00864A03" w:rsidRPr="00BE3B55" w:rsidRDefault="00864A03" w:rsidP="005542C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864A03" w:rsidRPr="00D36B5E" w:rsidRDefault="00864A03" w:rsidP="00824E2E">
            <w:pPr>
              <w:rPr>
                <w:szCs w:val="24"/>
              </w:rPr>
            </w:pPr>
            <w:r>
              <w:rPr>
                <w:szCs w:val="24"/>
              </w:rPr>
              <w:t xml:space="preserve">Участие обучающихся </w:t>
            </w:r>
            <w:proofErr w:type="gramStart"/>
            <w:r>
              <w:rPr>
                <w:szCs w:val="24"/>
              </w:rPr>
              <w:t>в</w:t>
            </w:r>
            <w:proofErr w:type="gramEnd"/>
            <w:r w:rsidRPr="00D36B5E">
              <w:rPr>
                <w:szCs w:val="24"/>
              </w:rPr>
              <w:t xml:space="preserve"> региональных мониторинговых исследований по оценке ФГ</w:t>
            </w:r>
          </w:p>
        </w:tc>
        <w:tc>
          <w:tcPr>
            <w:tcW w:w="2584" w:type="dxa"/>
          </w:tcPr>
          <w:p w:rsidR="00864A03" w:rsidRPr="00D36B5E" w:rsidRDefault="00864A03" w:rsidP="00824E2E">
            <w:pPr>
              <w:rPr>
                <w:szCs w:val="24"/>
              </w:rPr>
            </w:pPr>
            <w:r w:rsidRPr="00D36B5E">
              <w:rPr>
                <w:szCs w:val="24"/>
              </w:rPr>
              <w:t>Декабрь 2021 г. -</w:t>
            </w:r>
          </w:p>
          <w:p w:rsidR="00864A03" w:rsidRPr="00D36B5E" w:rsidRDefault="00864A03" w:rsidP="00824E2E">
            <w:pPr>
              <w:rPr>
                <w:szCs w:val="24"/>
              </w:rPr>
            </w:pPr>
            <w:r w:rsidRPr="00D36B5E">
              <w:rPr>
                <w:szCs w:val="24"/>
              </w:rPr>
              <w:t xml:space="preserve">февраль 2022 г. </w:t>
            </w:r>
          </w:p>
        </w:tc>
        <w:tc>
          <w:tcPr>
            <w:tcW w:w="2731" w:type="dxa"/>
          </w:tcPr>
          <w:p w:rsidR="00864A03" w:rsidRPr="00D36B5E" w:rsidRDefault="00864A03" w:rsidP="00824E2E">
            <w:pPr>
              <w:rPr>
                <w:szCs w:val="24"/>
              </w:rPr>
            </w:pPr>
            <w:r>
              <w:rPr>
                <w:rFonts w:eastAsia="PT Astra Serif"/>
                <w:szCs w:val="24"/>
              </w:rPr>
              <w:t>Зам. директора по УВР</w:t>
            </w:r>
          </w:p>
        </w:tc>
      </w:tr>
      <w:tr w:rsidR="00864A03" w:rsidRPr="00D36B5E" w:rsidTr="00ED73B6">
        <w:trPr>
          <w:trHeight w:val="230"/>
        </w:trPr>
        <w:tc>
          <w:tcPr>
            <w:tcW w:w="850" w:type="dxa"/>
          </w:tcPr>
          <w:p w:rsidR="00864A03" w:rsidRPr="00BE3B55" w:rsidRDefault="00864A03" w:rsidP="005542C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864A03" w:rsidRPr="00D36B5E" w:rsidRDefault="00864A03" w:rsidP="00824E2E">
            <w:pPr>
              <w:rPr>
                <w:rFonts w:eastAsia="PT Astra Serif"/>
                <w:szCs w:val="24"/>
              </w:rPr>
            </w:pPr>
            <w:r>
              <w:rPr>
                <w:szCs w:val="24"/>
              </w:rPr>
              <w:t>Участие обучающихся в</w:t>
            </w:r>
            <w:r w:rsidRPr="00D36B5E">
              <w:rPr>
                <w:szCs w:val="24"/>
              </w:rPr>
              <w:t xml:space="preserve"> региональн</w:t>
            </w:r>
            <w:r>
              <w:rPr>
                <w:szCs w:val="24"/>
              </w:rPr>
              <w:t>ом</w:t>
            </w:r>
            <w:r w:rsidRPr="00D36B5E">
              <w:rPr>
                <w:szCs w:val="24"/>
              </w:rPr>
              <w:t xml:space="preserve"> мониторинг</w:t>
            </w:r>
            <w:r>
              <w:rPr>
                <w:szCs w:val="24"/>
              </w:rPr>
              <w:t>е</w:t>
            </w:r>
            <w:r w:rsidRPr="00D36B5E">
              <w:rPr>
                <w:szCs w:val="24"/>
              </w:rPr>
              <w:t xml:space="preserve"> </w:t>
            </w:r>
            <w:r>
              <w:rPr>
                <w:szCs w:val="24"/>
              </w:rPr>
              <w:t>по</w:t>
            </w:r>
            <w:r w:rsidRPr="00D36B5E">
              <w:rPr>
                <w:rFonts w:eastAsia="PT Astra Serif"/>
                <w:szCs w:val="24"/>
              </w:rPr>
              <w:t xml:space="preserve"> оценк</w:t>
            </w:r>
            <w:r>
              <w:rPr>
                <w:rFonts w:eastAsia="PT Astra Serif"/>
                <w:szCs w:val="24"/>
              </w:rPr>
              <w:t>е</w:t>
            </w:r>
            <w:r w:rsidRPr="00D36B5E">
              <w:rPr>
                <w:rFonts w:eastAsia="PT Astra Serif"/>
                <w:szCs w:val="24"/>
              </w:rPr>
              <w:t xml:space="preserve"> качества образования на основе практики международных исследований качества подготовки обучающихся в 8 классах</w:t>
            </w:r>
          </w:p>
        </w:tc>
        <w:tc>
          <w:tcPr>
            <w:tcW w:w="2584" w:type="dxa"/>
          </w:tcPr>
          <w:p w:rsidR="00864A03" w:rsidRPr="00D36B5E" w:rsidRDefault="00864A03" w:rsidP="00824E2E">
            <w:pPr>
              <w:rPr>
                <w:rFonts w:eastAsia="PT Astra Serif"/>
                <w:szCs w:val="24"/>
              </w:rPr>
            </w:pPr>
            <w:r w:rsidRPr="00D36B5E">
              <w:rPr>
                <w:rFonts w:eastAsia="PT Astra Serif"/>
                <w:szCs w:val="24"/>
              </w:rPr>
              <w:t>Январь 2022 г.</w:t>
            </w:r>
          </w:p>
        </w:tc>
        <w:tc>
          <w:tcPr>
            <w:tcW w:w="2731" w:type="dxa"/>
          </w:tcPr>
          <w:p w:rsidR="00864A03" w:rsidRDefault="00864A03" w:rsidP="00824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PT Astra Serif"/>
                <w:szCs w:val="24"/>
              </w:rPr>
            </w:pPr>
            <w:r>
              <w:rPr>
                <w:rFonts w:eastAsia="PT Astra Serif"/>
                <w:szCs w:val="24"/>
              </w:rPr>
              <w:t>Зам. директора по УВР</w:t>
            </w:r>
          </w:p>
          <w:p w:rsidR="008977F3" w:rsidRPr="00D36B5E" w:rsidRDefault="008977F3" w:rsidP="00824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PT Astra Serif"/>
                <w:szCs w:val="24"/>
              </w:rPr>
            </w:pPr>
          </w:p>
        </w:tc>
      </w:tr>
      <w:tr w:rsidR="00864A03" w:rsidRPr="00D36B5E" w:rsidTr="00ED73B6">
        <w:trPr>
          <w:trHeight w:val="230"/>
        </w:trPr>
        <w:tc>
          <w:tcPr>
            <w:tcW w:w="850" w:type="dxa"/>
          </w:tcPr>
          <w:p w:rsidR="00864A03" w:rsidRPr="00BE3B55" w:rsidRDefault="00864A03" w:rsidP="005542C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864A03" w:rsidRPr="00D36B5E" w:rsidRDefault="00864A03" w:rsidP="00824E2E">
            <w:pPr>
              <w:rPr>
                <w:rFonts w:eastAsia="PT Astra Serif"/>
                <w:szCs w:val="24"/>
              </w:rPr>
            </w:pPr>
            <w:r>
              <w:rPr>
                <w:szCs w:val="24"/>
              </w:rPr>
              <w:t>Участие обучающихся в</w:t>
            </w:r>
            <w:r w:rsidRPr="00D36B5E">
              <w:rPr>
                <w:szCs w:val="24"/>
              </w:rPr>
              <w:t xml:space="preserve"> региональн</w:t>
            </w:r>
            <w:r>
              <w:rPr>
                <w:szCs w:val="24"/>
              </w:rPr>
              <w:t>ых</w:t>
            </w:r>
            <w:r w:rsidRPr="00D36B5E">
              <w:rPr>
                <w:szCs w:val="24"/>
              </w:rPr>
              <w:t xml:space="preserve"> мониторинг</w:t>
            </w:r>
            <w:r>
              <w:rPr>
                <w:szCs w:val="24"/>
              </w:rPr>
              <w:t>ах</w:t>
            </w:r>
            <w:r w:rsidRPr="00D36B5E">
              <w:rPr>
                <w:szCs w:val="24"/>
              </w:rPr>
              <w:t xml:space="preserve"> </w:t>
            </w:r>
            <w:r w:rsidRPr="00D36B5E">
              <w:rPr>
                <w:rFonts w:eastAsia="PT Astra Serif"/>
                <w:szCs w:val="24"/>
              </w:rPr>
              <w:t>по оценке уровня сформированности метапредметных умений обучающихся в 4, 5, 10 классах</w:t>
            </w:r>
          </w:p>
        </w:tc>
        <w:tc>
          <w:tcPr>
            <w:tcW w:w="2584" w:type="dxa"/>
          </w:tcPr>
          <w:p w:rsidR="00864A03" w:rsidRPr="00D36B5E" w:rsidRDefault="00864A03" w:rsidP="00824E2E">
            <w:pPr>
              <w:rPr>
                <w:rFonts w:eastAsia="PT Astra Serif"/>
                <w:szCs w:val="24"/>
              </w:rPr>
            </w:pPr>
            <w:r w:rsidRPr="00D36B5E">
              <w:rPr>
                <w:rFonts w:eastAsia="PT Astra Serif"/>
                <w:szCs w:val="24"/>
              </w:rPr>
              <w:t xml:space="preserve">Декабрь 2021 г., </w:t>
            </w:r>
          </w:p>
          <w:p w:rsidR="00864A03" w:rsidRPr="00D36B5E" w:rsidRDefault="00864A03" w:rsidP="00824E2E">
            <w:pPr>
              <w:rPr>
                <w:rFonts w:eastAsia="PT Astra Serif"/>
                <w:szCs w:val="24"/>
              </w:rPr>
            </w:pPr>
            <w:r w:rsidRPr="00D36B5E">
              <w:rPr>
                <w:rFonts w:eastAsia="PT Astra Serif"/>
                <w:szCs w:val="24"/>
              </w:rPr>
              <w:t>февраль 2022 г.</w:t>
            </w:r>
          </w:p>
        </w:tc>
        <w:tc>
          <w:tcPr>
            <w:tcW w:w="2731" w:type="dxa"/>
          </w:tcPr>
          <w:p w:rsidR="00864A03" w:rsidRDefault="00864A03" w:rsidP="00824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PT Astra Serif"/>
                <w:szCs w:val="24"/>
              </w:rPr>
            </w:pPr>
            <w:r>
              <w:rPr>
                <w:rFonts w:eastAsia="PT Astra Serif"/>
                <w:szCs w:val="24"/>
              </w:rPr>
              <w:t>Зам. директора по УВР</w:t>
            </w:r>
          </w:p>
          <w:p w:rsidR="008977F3" w:rsidRDefault="008977F3" w:rsidP="008977F3">
            <w:pPr>
              <w:rPr>
                <w:rFonts w:eastAsia="PT Astra Serif"/>
                <w:szCs w:val="24"/>
              </w:rPr>
            </w:pPr>
            <w:r>
              <w:rPr>
                <w:rFonts w:eastAsia="PT Astra Serif"/>
                <w:szCs w:val="24"/>
              </w:rPr>
              <w:t>Зам. директора по УМР</w:t>
            </w:r>
          </w:p>
          <w:p w:rsidR="008977F3" w:rsidRPr="00D36B5E" w:rsidRDefault="008977F3" w:rsidP="00824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PT Astra Serif"/>
                <w:szCs w:val="24"/>
              </w:rPr>
            </w:pPr>
          </w:p>
        </w:tc>
      </w:tr>
      <w:tr w:rsidR="00864A03" w:rsidRPr="00D36B5E" w:rsidTr="00ED73B6">
        <w:trPr>
          <w:trHeight w:val="230"/>
        </w:trPr>
        <w:tc>
          <w:tcPr>
            <w:tcW w:w="850" w:type="dxa"/>
          </w:tcPr>
          <w:p w:rsidR="00864A03" w:rsidRPr="00BE3B55" w:rsidRDefault="00864A03" w:rsidP="005542C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864A03" w:rsidRPr="00D36B5E" w:rsidRDefault="00864A03" w:rsidP="00824E2E">
            <w:pPr>
              <w:rPr>
                <w:rFonts w:eastAsia="PT Astra Serif"/>
                <w:szCs w:val="24"/>
              </w:rPr>
            </w:pPr>
            <w:r>
              <w:rPr>
                <w:rFonts w:eastAsia="PT Astra Serif"/>
                <w:szCs w:val="24"/>
              </w:rPr>
              <w:t>Организация и проведение м</w:t>
            </w:r>
            <w:r w:rsidRPr="00D36B5E">
              <w:rPr>
                <w:rFonts w:eastAsia="PT Astra Serif"/>
                <w:szCs w:val="24"/>
              </w:rPr>
              <w:t>ероприяти</w:t>
            </w:r>
            <w:r>
              <w:rPr>
                <w:rFonts w:eastAsia="PT Astra Serif"/>
                <w:szCs w:val="24"/>
              </w:rPr>
              <w:t>й</w:t>
            </w:r>
            <w:r w:rsidRPr="00D36B5E">
              <w:rPr>
                <w:rFonts w:eastAsia="PT Astra Serif"/>
                <w:szCs w:val="24"/>
              </w:rPr>
              <w:t xml:space="preserve"> по внедр</w:t>
            </w:r>
            <w:r>
              <w:rPr>
                <w:rFonts w:eastAsia="PT Astra Serif"/>
                <w:szCs w:val="24"/>
              </w:rPr>
              <w:t xml:space="preserve">ению </w:t>
            </w:r>
            <w:r w:rsidRPr="00D36B5E">
              <w:rPr>
                <w:szCs w:val="24"/>
              </w:rPr>
              <w:t xml:space="preserve">в учебный процесс </w:t>
            </w:r>
            <w:r>
              <w:rPr>
                <w:rFonts w:eastAsia="PT Astra Serif"/>
                <w:szCs w:val="24"/>
              </w:rPr>
              <w:t xml:space="preserve">банка заданий по оценке ФГ </w:t>
            </w:r>
            <w:r w:rsidRPr="00D36B5E">
              <w:rPr>
                <w:szCs w:val="24"/>
              </w:rPr>
              <w:t>в рамках курсов внеурочной деятельности</w:t>
            </w:r>
          </w:p>
        </w:tc>
        <w:tc>
          <w:tcPr>
            <w:tcW w:w="2584" w:type="dxa"/>
          </w:tcPr>
          <w:p w:rsidR="00864A03" w:rsidRPr="00D36B5E" w:rsidRDefault="00864A03" w:rsidP="00824E2E">
            <w:pPr>
              <w:rPr>
                <w:szCs w:val="24"/>
              </w:rPr>
            </w:pPr>
            <w:r w:rsidRPr="00D36B5E">
              <w:rPr>
                <w:szCs w:val="24"/>
              </w:rPr>
              <w:t>В течение учебного года</w:t>
            </w:r>
          </w:p>
        </w:tc>
        <w:tc>
          <w:tcPr>
            <w:tcW w:w="2731" w:type="dxa"/>
          </w:tcPr>
          <w:p w:rsidR="00864A03" w:rsidRDefault="00864A03" w:rsidP="00824E2E">
            <w:pPr>
              <w:rPr>
                <w:rFonts w:eastAsia="PT Astra Serif"/>
                <w:szCs w:val="24"/>
              </w:rPr>
            </w:pPr>
            <w:r>
              <w:rPr>
                <w:rFonts w:eastAsia="PT Astra Serif"/>
                <w:szCs w:val="24"/>
              </w:rPr>
              <w:t>Зам. директора по УВР</w:t>
            </w:r>
          </w:p>
          <w:p w:rsidR="008977F3" w:rsidRDefault="008977F3" w:rsidP="008977F3">
            <w:pPr>
              <w:rPr>
                <w:rFonts w:eastAsia="PT Astra Serif"/>
                <w:szCs w:val="24"/>
              </w:rPr>
            </w:pPr>
            <w:r>
              <w:rPr>
                <w:rFonts w:eastAsia="PT Astra Serif"/>
                <w:szCs w:val="24"/>
              </w:rPr>
              <w:t>Зам. директора по УМР</w:t>
            </w:r>
          </w:p>
          <w:p w:rsidR="008977F3" w:rsidRPr="00D36B5E" w:rsidRDefault="008977F3" w:rsidP="00824E2E">
            <w:pPr>
              <w:rPr>
                <w:szCs w:val="24"/>
              </w:rPr>
            </w:pPr>
          </w:p>
        </w:tc>
      </w:tr>
      <w:tr w:rsidR="00FB5BF4" w:rsidRPr="00D36B5E" w:rsidTr="00ED73B6">
        <w:trPr>
          <w:trHeight w:val="230"/>
        </w:trPr>
        <w:tc>
          <w:tcPr>
            <w:tcW w:w="850" w:type="dxa"/>
          </w:tcPr>
          <w:p w:rsidR="00FB5BF4" w:rsidRPr="00BE3B55" w:rsidRDefault="00FB5BF4" w:rsidP="005542C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FB5BF4" w:rsidRPr="00D36B5E" w:rsidRDefault="00FB5BF4" w:rsidP="00824E2E">
            <w:pPr>
              <w:rPr>
                <w:rFonts w:eastAsia="PT Astra Serif"/>
                <w:szCs w:val="24"/>
              </w:rPr>
            </w:pPr>
            <w:r w:rsidRPr="00D36B5E">
              <w:rPr>
                <w:rFonts w:eastAsia="PT Astra Serif"/>
                <w:szCs w:val="24"/>
              </w:rPr>
              <w:t xml:space="preserve">Проведение мониторинга исполнения Плана по формированию и оценке ФГ </w:t>
            </w:r>
            <w:proofErr w:type="gramStart"/>
            <w:r w:rsidRPr="00D36B5E">
              <w:rPr>
                <w:rFonts w:eastAsia="PT Astra Serif"/>
                <w:szCs w:val="24"/>
              </w:rPr>
              <w:t>обучающихся</w:t>
            </w:r>
            <w:proofErr w:type="gramEnd"/>
          </w:p>
        </w:tc>
        <w:tc>
          <w:tcPr>
            <w:tcW w:w="2584" w:type="dxa"/>
          </w:tcPr>
          <w:p w:rsidR="00FB5BF4" w:rsidRPr="00D36B5E" w:rsidRDefault="00FB5BF4" w:rsidP="00824E2E">
            <w:pPr>
              <w:rPr>
                <w:rFonts w:eastAsia="PT Astra Serif"/>
                <w:szCs w:val="24"/>
              </w:rPr>
            </w:pPr>
            <w:r w:rsidRPr="00D36B5E">
              <w:rPr>
                <w:rFonts w:eastAsia="PT Astra Serif"/>
                <w:szCs w:val="24"/>
              </w:rPr>
              <w:t>Январь 2022 г.,</w:t>
            </w:r>
          </w:p>
          <w:p w:rsidR="00FB5BF4" w:rsidRPr="00D36B5E" w:rsidRDefault="00FB5BF4" w:rsidP="00824E2E">
            <w:pPr>
              <w:rPr>
                <w:rFonts w:eastAsia="PT Astra Serif"/>
                <w:szCs w:val="24"/>
                <w:lang w:val="en-US"/>
              </w:rPr>
            </w:pPr>
            <w:r w:rsidRPr="00D36B5E">
              <w:rPr>
                <w:rFonts w:eastAsia="PT Astra Serif"/>
                <w:szCs w:val="24"/>
              </w:rPr>
              <w:t>май 2022 г.</w:t>
            </w:r>
          </w:p>
        </w:tc>
        <w:tc>
          <w:tcPr>
            <w:tcW w:w="2731" w:type="dxa"/>
          </w:tcPr>
          <w:p w:rsidR="00A42A50" w:rsidRDefault="00FB5BF4" w:rsidP="00A42A50">
            <w:pPr>
              <w:rPr>
                <w:rFonts w:eastAsia="PT Astra Serif"/>
                <w:szCs w:val="24"/>
              </w:rPr>
            </w:pPr>
            <w:r>
              <w:rPr>
                <w:rFonts w:eastAsia="PT Astra Serif"/>
                <w:szCs w:val="24"/>
              </w:rPr>
              <w:t>Зам. директора по УВР</w:t>
            </w:r>
            <w:r w:rsidR="00A42A50">
              <w:rPr>
                <w:rFonts w:eastAsia="PT Astra Serif"/>
                <w:szCs w:val="24"/>
              </w:rPr>
              <w:t xml:space="preserve"> Зам. директора по УМР</w:t>
            </w:r>
          </w:p>
          <w:p w:rsidR="00FB5BF4" w:rsidRPr="00D36B5E" w:rsidRDefault="00FB5BF4" w:rsidP="00824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PT Astra Serif"/>
                <w:szCs w:val="24"/>
              </w:rPr>
            </w:pPr>
          </w:p>
        </w:tc>
      </w:tr>
    </w:tbl>
    <w:p w:rsidR="005542C1" w:rsidRDefault="005542C1" w:rsidP="005542C1">
      <w:pPr>
        <w:spacing w:line="276" w:lineRule="auto"/>
      </w:pPr>
    </w:p>
    <w:p w:rsidR="00ED73B6" w:rsidRDefault="00ED73B6" w:rsidP="005542C1">
      <w:pPr>
        <w:spacing w:line="276" w:lineRule="auto"/>
      </w:pPr>
    </w:p>
    <w:p w:rsidR="00ED73B6" w:rsidRDefault="00ED73B6" w:rsidP="005542C1">
      <w:pPr>
        <w:spacing w:line="276" w:lineRule="auto"/>
      </w:pPr>
    </w:p>
    <w:p w:rsidR="00ED73B6" w:rsidRDefault="00ED73B6" w:rsidP="005542C1">
      <w:pPr>
        <w:spacing w:line="276" w:lineRule="auto"/>
      </w:pPr>
    </w:p>
    <w:p w:rsidR="00ED73B6" w:rsidRDefault="00ED73B6" w:rsidP="005542C1">
      <w:pPr>
        <w:spacing w:line="276" w:lineRule="auto"/>
      </w:pPr>
    </w:p>
    <w:p w:rsidR="00ED73B6" w:rsidRDefault="00ED73B6" w:rsidP="005542C1">
      <w:pPr>
        <w:spacing w:line="276" w:lineRule="auto"/>
      </w:pPr>
    </w:p>
    <w:p w:rsidR="00ED73B6" w:rsidRDefault="00ED73B6" w:rsidP="005542C1">
      <w:pPr>
        <w:spacing w:line="276" w:lineRule="auto"/>
      </w:pPr>
    </w:p>
    <w:p w:rsidR="00ED73B6" w:rsidRDefault="00ED73B6" w:rsidP="005542C1">
      <w:pPr>
        <w:spacing w:line="276" w:lineRule="auto"/>
      </w:pPr>
    </w:p>
    <w:p w:rsidR="00ED73B6" w:rsidRDefault="00ED73B6" w:rsidP="005542C1">
      <w:pPr>
        <w:spacing w:line="276" w:lineRule="auto"/>
      </w:pPr>
    </w:p>
    <w:p w:rsidR="00ED73B6" w:rsidRDefault="00ED73B6" w:rsidP="005542C1">
      <w:pPr>
        <w:spacing w:line="276" w:lineRule="auto"/>
      </w:pPr>
    </w:p>
    <w:p w:rsidR="005542C1" w:rsidRDefault="005542C1" w:rsidP="00902630">
      <w:pPr>
        <w:spacing w:line="276" w:lineRule="auto"/>
      </w:pPr>
      <w:bookmarkStart w:id="0" w:name="_GoBack"/>
      <w:bookmarkEnd w:id="0"/>
    </w:p>
    <w:sectPr w:rsidR="005542C1" w:rsidSect="00ED73B6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C0897"/>
    <w:multiLevelType w:val="hybridMultilevel"/>
    <w:tmpl w:val="5A780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BD5"/>
    <w:rsid w:val="000201F1"/>
    <w:rsid w:val="001A2B2C"/>
    <w:rsid w:val="00252B04"/>
    <w:rsid w:val="00341870"/>
    <w:rsid w:val="00470967"/>
    <w:rsid w:val="004B5BD5"/>
    <w:rsid w:val="00540C48"/>
    <w:rsid w:val="005542C1"/>
    <w:rsid w:val="005E6637"/>
    <w:rsid w:val="00864A03"/>
    <w:rsid w:val="008977F3"/>
    <w:rsid w:val="008B685C"/>
    <w:rsid w:val="00902630"/>
    <w:rsid w:val="00906063"/>
    <w:rsid w:val="00971B05"/>
    <w:rsid w:val="00A42A50"/>
    <w:rsid w:val="00AD4395"/>
    <w:rsid w:val="00CB19FC"/>
    <w:rsid w:val="00E321B5"/>
    <w:rsid w:val="00ED73B6"/>
    <w:rsid w:val="00FB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B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B5BD5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5B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4B5BD5"/>
    <w:pPr>
      <w:spacing w:before="100" w:beforeAutospacing="1" w:after="100" w:afterAutospacing="1"/>
    </w:pPr>
    <w:rPr>
      <w:szCs w:val="24"/>
    </w:rPr>
  </w:style>
  <w:style w:type="character" w:customStyle="1" w:styleId="11">
    <w:name w:val="Основной текст Знак1"/>
    <w:rsid w:val="005542C1"/>
    <w:rPr>
      <w:rFonts w:ascii="Sylfaen" w:hAnsi="Sylfaen" w:cs="Sylfaen"/>
      <w:u w:val="none"/>
    </w:rPr>
  </w:style>
  <w:style w:type="paragraph" w:styleId="a4">
    <w:name w:val="No Spacing"/>
    <w:qFormat/>
    <w:rsid w:val="005542C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Style9">
    <w:name w:val="Style9"/>
    <w:basedOn w:val="a"/>
    <w:uiPriority w:val="99"/>
    <w:rsid w:val="005542C1"/>
    <w:pPr>
      <w:widowControl w:val="0"/>
      <w:autoSpaceDE w:val="0"/>
      <w:autoSpaceDN w:val="0"/>
      <w:adjustRightInd w:val="0"/>
      <w:spacing w:line="216" w:lineRule="exact"/>
      <w:jc w:val="right"/>
    </w:pPr>
    <w:rPr>
      <w:szCs w:val="24"/>
    </w:rPr>
  </w:style>
  <w:style w:type="table" w:styleId="a5">
    <w:name w:val="Table Grid"/>
    <w:basedOn w:val="a1"/>
    <w:uiPriority w:val="39"/>
    <w:rsid w:val="00554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542C1"/>
    <w:pPr>
      <w:ind w:left="720"/>
      <w:contextualSpacing/>
    </w:pPr>
    <w:rPr>
      <w:rFonts w:ascii="Times New Roman CYR" w:hAnsi="Times New Roman CYR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B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B5BD5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5B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4B5BD5"/>
    <w:pPr>
      <w:spacing w:before="100" w:beforeAutospacing="1" w:after="100" w:afterAutospacing="1"/>
    </w:pPr>
    <w:rPr>
      <w:szCs w:val="24"/>
    </w:rPr>
  </w:style>
  <w:style w:type="character" w:customStyle="1" w:styleId="11">
    <w:name w:val="Основной текст Знак1"/>
    <w:rsid w:val="005542C1"/>
    <w:rPr>
      <w:rFonts w:ascii="Sylfaen" w:hAnsi="Sylfaen" w:cs="Sylfaen"/>
      <w:u w:val="none"/>
    </w:rPr>
  </w:style>
  <w:style w:type="paragraph" w:styleId="a4">
    <w:name w:val="No Spacing"/>
    <w:qFormat/>
    <w:rsid w:val="005542C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Style9">
    <w:name w:val="Style9"/>
    <w:basedOn w:val="a"/>
    <w:uiPriority w:val="99"/>
    <w:rsid w:val="005542C1"/>
    <w:pPr>
      <w:widowControl w:val="0"/>
      <w:autoSpaceDE w:val="0"/>
      <w:autoSpaceDN w:val="0"/>
      <w:adjustRightInd w:val="0"/>
      <w:spacing w:line="216" w:lineRule="exact"/>
      <w:jc w:val="right"/>
    </w:pPr>
    <w:rPr>
      <w:szCs w:val="24"/>
    </w:rPr>
  </w:style>
  <w:style w:type="table" w:styleId="a5">
    <w:name w:val="Table Grid"/>
    <w:basedOn w:val="a1"/>
    <w:uiPriority w:val="39"/>
    <w:rsid w:val="00554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542C1"/>
    <w:pPr>
      <w:ind w:left="720"/>
      <w:contextualSpacing/>
    </w:pPr>
    <w:rPr>
      <w:rFonts w:ascii="Times New Roman CYR" w:hAnsi="Times New Roman CYR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</cp:revision>
  <cp:lastPrinted>2022-01-21T03:33:00Z</cp:lastPrinted>
  <dcterms:created xsi:type="dcterms:W3CDTF">2022-01-21T09:04:00Z</dcterms:created>
  <dcterms:modified xsi:type="dcterms:W3CDTF">2022-01-21T09:09:00Z</dcterms:modified>
</cp:coreProperties>
</file>